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中华人民共和国海上交通安全法</w:t>
      </w:r>
    </w:p>
    <w:p>
      <w:pPr>
        <w:ind w:firstLine="640" w:firstLineChars="200"/>
        <w:rPr>
          <w:rFonts w:hint="eastAsia" w:ascii="仿宋" w:hAnsi="仿宋" w:eastAsia="仿宋" w:cs="仿宋"/>
          <w:sz w:val="32"/>
          <w:szCs w:val="32"/>
        </w:rPr>
      </w:pPr>
    </w:p>
    <w:p>
      <w:pPr>
        <w:ind w:firstLine="643" w:firstLineChars="200"/>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为了加强海上交通管理，维护海上交通秩序，保障生命财产安全，维护国家权益，制定本法。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在中华人民共和国管辖海域内从事航行、停泊、作业以及其他与海上交通安全相关的活动，适用本法。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国家依法保障交通用海。</w:t>
      </w:r>
    </w:p>
    <w:p>
      <w:pPr>
        <w:rPr>
          <w:rFonts w:hint="eastAsia" w:ascii="仿宋" w:hAnsi="仿宋" w:eastAsia="仿宋" w:cs="仿宋"/>
          <w:sz w:val="32"/>
          <w:szCs w:val="32"/>
        </w:rPr>
      </w:pPr>
      <w:r>
        <w:rPr>
          <w:rFonts w:hint="eastAsia" w:ascii="仿宋" w:hAnsi="仿宋" w:eastAsia="仿宋" w:cs="仿宋"/>
          <w:sz w:val="32"/>
          <w:szCs w:val="32"/>
        </w:rPr>
        <w:t>　　海上交通安全工作坚持安全第一、预防为主、便利通行、依法管理的原则，保障海上交通安全、有序、畅通。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　</w:t>
      </w:r>
      <w:r>
        <w:rPr>
          <w:rFonts w:hint="eastAsia" w:ascii="仿宋" w:hAnsi="仿宋" w:eastAsia="仿宋" w:cs="仿宋"/>
          <w:sz w:val="32"/>
          <w:szCs w:val="32"/>
        </w:rPr>
        <w:t>国务院交通运输主管部门主管全国海上交通安全工作。</w:t>
      </w:r>
    </w:p>
    <w:p>
      <w:pPr>
        <w:rPr>
          <w:rFonts w:hint="eastAsia" w:ascii="仿宋" w:hAnsi="仿宋" w:eastAsia="仿宋" w:cs="仿宋"/>
          <w:sz w:val="32"/>
          <w:szCs w:val="32"/>
        </w:rPr>
      </w:pPr>
      <w:r>
        <w:rPr>
          <w:rFonts w:hint="eastAsia" w:ascii="仿宋" w:hAnsi="仿宋" w:eastAsia="仿宋" w:cs="仿宋"/>
          <w:sz w:val="32"/>
          <w:szCs w:val="32"/>
        </w:rPr>
        <w:t>　　国家海事管理机构统一负责海上交通安全监督管理工作，其他各级海事管理机构按照职责具体负责辖区内的海上交通安全监督管理工作。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各级人民政府及有关部门应当支持海上交通安全工作，加强海上交通安全的宣传教育，提高全社会的海上交通安全意识。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国家依法保障船员的劳动安全和职业健康，维护船员的合法权益。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从事船舶、海上设施航行、停泊、作业以及其他与海上交通相关活动的单位、个人，应当遵守有关海上交通安全的法律、行政法规、规章以及强制性标准和技术规范；依法享有获得航海保障和海上救助的权利，承担维护海上交通安全和保护海洋生态环境的义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国家鼓励和支持先进科学技术在海上交通安全工作中的应用，促进海上交通安全现代化建设，提高海上交通安全科学技术水平。</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船舶、海上设施和船员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中国籍船舶、在中华人民共和国管辖海域设置的海上设施、船运集装箱，以及国家海事管理机构确定的关系海上交通安全的重要船用设备、部件和材料，应当符合有关法律、行政法规、规章以及强制性标准和技术规范的要求，经船舶检验机构检验合格，取得相应证书、文书。证书、文书的清单由国家海事管理机构制定并公布。</w:t>
      </w:r>
    </w:p>
    <w:p>
      <w:pPr>
        <w:rPr>
          <w:rFonts w:hint="eastAsia" w:ascii="仿宋" w:hAnsi="仿宋" w:eastAsia="仿宋" w:cs="仿宋"/>
          <w:sz w:val="32"/>
          <w:szCs w:val="32"/>
        </w:rPr>
      </w:pPr>
      <w:r>
        <w:rPr>
          <w:rFonts w:hint="eastAsia" w:ascii="仿宋" w:hAnsi="仿宋" w:eastAsia="仿宋" w:cs="仿宋"/>
          <w:sz w:val="32"/>
          <w:szCs w:val="32"/>
        </w:rPr>
        <w:t>　　设立船舶检验机构应当经国家海事管理机构许可。船舶检验机构设立条件、程序及其管理等依照有关船舶检验的法律、行政法规的规定执行。</w:t>
      </w:r>
    </w:p>
    <w:p>
      <w:pPr>
        <w:rPr>
          <w:rFonts w:hint="eastAsia" w:ascii="仿宋" w:hAnsi="仿宋" w:eastAsia="仿宋" w:cs="仿宋"/>
          <w:sz w:val="32"/>
          <w:szCs w:val="32"/>
        </w:rPr>
      </w:pPr>
      <w:r>
        <w:rPr>
          <w:rFonts w:hint="eastAsia" w:ascii="仿宋" w:hAnsi="仿宋" w:eastAsia="仿宋" w:cs="仿宋"/>
          <w:sz w:val="32"/>
          <w:szCs w:val="32"/>
        </w:rPr>
        <w:t>　　持有相关证书、文书的单位应当按照规定的用途使用船舶、海上设施、船运集装箱以及重要船用设备、部件和材料，并应当依法定期进行安全技术检验。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船舶依照有关船舶登记的法律、行政法规的规定向海事管理机构申请船舶国籍登记、取得国籍证书后，方可悬挂中华人民共和国国旗航行、停泊、作业。</w:t>
      </w:r>
    </w:p>
    <w:p>
      <w:pPr>
        <w:rPr>
          <w:rFonts w:hint="eastAsia" w:ascii="仿宋" w:hAnsi="仿宋" w:eastAsia="仿宋" w:cs="仿宋"/>
          <w:sz w:val="32"/>
          <w:szCs w:val="32"/>
        </w:rPr>
      </w:pPr>
      <w:r>
        <w:rPr>
          <w:rFonts w:hint="eastAsia" w:ascii="仿宋" w:hAnsi="仿宋" w:eastAsia="仿宋" w:cs="仿宋"/>
          <w:sz w:val="32"/>
          <w:szCs w:val="32"/>
        </w:rPr>
        <w:t>　　中国籍船舶灭失或者报废的，船舶所有人应当在国务院交通运输主管部门规定的期限内申请办理注销国籍登记；船舶所有人逾期不申请注销国籍登记的，海事管理机构可以发布关于拟强制注销船舶国籍登记的公告。船舶所有人自公告发布之日起六十日内未提出异议的，海事管理机构可以注销该船舶的国籍登记。</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中国籍船舶所有人、经营人或者管理人应当建立并运行安全营运和防治船舶污染管理体系。</w:t>
      </w:r>
    </w:p>
    <w:p>
      <w:pPr>
        <w:rPr>
          <w:rFonts w:hint="eastAsia" w:ascii="仿宋" w:hAnsi="仿宋" w:eastAsia="仿宋" w:cs="仿宋"/>
          <w:sz w:val="32"/>
          <w:szCs w:val="32"/>
        </w:rPr>
      </w:pPr>
      <w:r>
        <w:rPr>
          <w:rFonts w:hint="eastAsia" w:ascii="仿宋" w:hAnsi="仿宋" w:eastAsia="仿宋" w:cs="仿宋"/>
          <w:sz w:val="32"/>
          <w:szCs w:val="32"/>
        </w:rPr>
        <w:t>　　海事管理机构经对前款规定的管理体系审核合格的，发给符合证明和相应的船舶安全管理证书。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中国籍国际航行船舶的所有人、经营人或者管理人应当依照国务院交通运输主管部门的规定建立船舶保安制度，制定船舶保安计划，并按照船舶保安计划配备船舶保安设备，定期开展演练。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中国籍船员和海上设施上的工作人员应当接受海上交通安全以及相应岗位的专业教育、培训。</w:t>
      </w:r>
    </w:p>
    <w:p>
      <w:pPr>
        <w:rPr>
          <w:rFonts w:hint="eastAsia" w:ascii="仿宋" w:hAnsi="仿宋" w:eastAsia="仿宋" w:cs="仿宋"/>
          <w:sz w:val="32"/>
          <w:szCs w:val="32"/>
        </w:rPr>
      </w:pPr>
      <w:r>
        <w:rPr>
          <w:rFonts w:hint="eastAsia" w:ascii="仿宋" w:hAnsi="仿宋" w:eastAsia="仿宋" w:cs="仿宋"/>
          <w:sz w:val="32"/>
          <w:szCs w:val="32"/>
        </w:rPr>
        <w:t>　　中国籍船员应当依照有关船员管理的法律、行政法规的规定向海事管理机构申请取得船员适任证书，并取得健康证明。</w:t>
      </w:r>
    </w:p>
    <w:p>
      <w:pPr>
        <w:rPr>
          <w:rFonts w:hint="eastAsia" w:ascii="仿宋" w:hAnsi="仿宋" w:eastAsia="仿宋" w:cs="仿宋"/>
          <w:sz w:val="32"/>
          <w:szCs w:val="32"/>
        </w:rPr>
      </w:pPr>
      <w:r>
        <w:rPr>
          <w:rFonts w:hint="eastAsia" w:ascii="仿宋" w:hAnsi="仿宋" w:eastAsia="仿宋" w:cs="仿宋"/>
          <w:sz w:val="32"/>
          <w:szCs w:val="32"/>
        </w:rPr>
        <w:t>　　外国籍船员在中国籍船舶上工作的，按照有关船员管理的法律、行政法规的规定执行。</w:t>
      </w:r>
    </w:p>
    <w:p>
      <w:pPr>
        <w:rPr>
          <w:rFonts w:hint="eastAsia" w:ascii="仿宋" w:hAnsi="仿宋" w:eastAsia="仿宋" w:cs="仿宋"/>
          <w:sz w:val="32"/>
          <w:szCs w:val="32"/>
        </w:rPr>
      </w:pPr>
      <w:r>
        <w:rPr>
          <w:rFonts w:hint="eastAsia" w:ascii="仿宋" w:hAnsi="仿宋" w:eastAsia="仿宋" w:cs="仿宋"/>
          <w:sz w:val="32"/>
          <w:szCs w:val="32"/>
        </w:rPr>
        <w:t>　　船员在船舶上工作，应当符合船员适任证书载明的船舶、航区、职务的范围。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中国籍船舶的所有人、经营人或者管理人应当为其国际航行船舶向海事管理机构申请取得海事劳工证书。船舶取得海事劳工证书应当符合下列条件：</w:t>
      </w:r>
    </w:p>
    <w:p>
      <w:pPr>
        <w:rPr>
          <w:rFonts w:hint="eastAsia" w:ascii="仿宋" w:hAnsi="仿宋" w:eastAsia="仿宋" w:cs="仿宋"/>
          <w:sz w:val="32"/>
          <w:szCs w:val="32"/>
        </w:rPr>
      </w:pPr>
      <w:r>
        <w:rPr>
          <w:rFonts w:hint="eastAsia" w:ascii="仿宋" w:hAnsi="仿宋" w:eastAsia="仿宋" w:cs="仿宋"/>
          <w:sz w:val="32"/>
          <w:szCs w:val="32"/>
        </w:rPr>
        <w:t>　　（一）所有人、经营人或者管理人依法招用船员，与其签订劳动合同或者就业协议，并为船舶配备符合要求的船员；</w:t>
      </w:r>
    </w:p>
    <w:p>
      <w:pPr>
        <w:rPr>
          <w:rFonts w:hint="eastAsia" w:ascii="仿宋" w:hAnsi="仿宋" w:eastAsia="仿宋" w:cs="仿宋"/>
          <w:sz w:val="32"/>
          <w:szCs w:val="32"/>
        </w:rPr>
      </w:pPr>
      <w:r>
        <w:rPr>
          <w:rFonts w:hint="eastAsia" w:ascii="仿宋" w:hAnsi="仿宋" w:eastAsia="仿宋" w:cs="仿宋"/>
          <w:sz w:val="32"/>
          <w:szCs w:val="32"/>
        </w:rPr>
        <w:t>　　（二）所有人、经营人或者管理人已保障船员在船舶上的工作环境、职业健康保障和安全防护、工作和休息时间、工资报酬、生活条件、医疗条件、社会保险等符合国家有关规定；</w:t>
      </w:r>
    </w:p>
    <w:p>
      <w:pPr>
        <w:rPr>
          <w:rFonts w:hint="eastAsia" w:ascii="仿宋" w:hAnsi="仿宋" w:eastAsia="仿宋" w:cs="仿宋"/>
          <w:sz w:val="32"/>
          <w:szCs w:val="32"/>
        </w:rPr>
      </w:pPr>
      <w:r>
        <w:rPr>
          <w:rFonts w:hint="eastAsia" w:ascii="仿宋" w:hAnsi="仿宋" w:eastAsia="仿宋" w:cs="仿宋"/>
          <w:sz w:val="32"/>
          <w:szCs w:val="32"/>
        </w:rPr>
        <w:t>　　（三）所有人、经营人或者管理人已建立符合要求的船员投诉和处理机制；</w:t>
      </w:r>
    </w:p>
    <w:p>
      <w:pPr>
        <w:rPr>
          <w:rFonts w:hint="eastAsia" w:ascii="仿宋" w:hAnsi="仿宋" w:eastAsia="仿宋" w:cs="仿宋"/>
          <w:sz w:val="32"/>
          <w:szCs w:val="32"/>
        </w:rPr>
      </w:pPr>
      <w:r>
        <w:rPr>
          <w:rFonts w:hint="eastAsia" w:ascii="仿宋" w:hAnsi="仿宋" w:eastAsia="仿宋" w:cs="仿宋"/>
          <w:sz w:val="32"/>
          <w:szCs w:val="32"/>
        </w:rPr>
        <w:t>　　（四）所有人、经营人或者管理人已就船员遣返费用以及在船就业期间发生伤害、疾病或者死亡依法应当支付的费用提供相应的财务担保或者投保相应的保险。</w:t>
      </w:r>
    </w:p>
    <w:p>
      <w:pPr>
        <w:rPr>
          <w:rFonts w:hint="eastAsia" w:ascii="仿宋" w:hAnsi="仿宋" w:eastAsia="仿宋" w:cs="仿宋"/>
          <w:sz w:val="32"/>
          <w:szCs w:val="32"/>
        </w:rPr>
      </w:pPr>
      <w:r>
        <w:rPr>
          <w:rFonts w:hint="eastAsia" w:ascii="仿宋" w:hAnsi="仿宋" w:eastAsia="仿宋" w:cs="仿宋"/>
          <w:sz w:val="32"/>
          <w:szCs w:val="32"/>
        </w:rPr>
        <w:t>　　海事管理机构商人力资源社会保障行政部门，按照各自职责对申请人及其船舶是否符合前款规定条件进行审核。经审核符合规定条件的，海事管理机构应当自受理申请之日起十个工作日内颁发海事劳工证书；不符合规定条件的，海事管理机构应当告知申请人并说明理由。</w:t>
      </w:r>
    </w:p>
    <w:p>
      <w:pPr>
        <w:rPr>
          <w:rFonts w:hint="eastAsia" w:ascii="仿宋" w:hAnsi="仿宋" w:eastAsia="仿宋" w:cs="仿宋"/>
          <w:sz w:val="32"/>
          <w:szCs w:val="32"/>
        </w:rPr>
      </w:pPr>
      <w:r>
        <w:rPr>
          <w:rFonts w:hint="eastAsia" w:ascii="仿宋" w:hAnsi="仿宋" w:eastAsia="仿宋" w:cs="仿宋"/>
          <w:sz w:val="32"/>
          <w:szCs w:val="32"/>
        </w:rPr>
        <w:t>　　海事劳工证书颁发及监督检查的具体办法由国务院交通运输主管部门会同国务院人力资源社会保障行政部门制定并公布。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　</w:t>
      </w:r>
      <w:r>
        <w:rPr>
          <w:rFonts w:hint="eastAsia" w:ascii="仿宋" w:hAnsi="仿宋" w:eastAsia="仿宋" w:cs="仿宋"/>
          <w:sz w:val="32"/>
          <w:szCs w:val="32"/>
        </w:rPr>
        <w:t>海事管理机构依照有关船员管理的法律、行政法规的规定，对单位从事海船船员培训业务进行管理。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国务院交通运输主管部门和其他有关部门、有关县级以上地方人民政府应当建立健全船员境外突发事件预警和应急处置机制，制定船员境外突发事件应急预案。</w:t>
      </w:r>
    </w:p>
    <w:p>
      <w:pPr>
        <w:rPr>
          <w:rFonts w:hint="eastAsia" w:ascii="仿宋" w:hAnsi="仿宋" w:eastAsia="仿宋" w:cs="仿宋"/>
          <w:sz w:val="32"/>
          <w:szCs w:val="32"/>
        </w:rPr>
      </w:pPr>
      <w:r>
        <w:rPr>
          <w:rFonts w:hint="eastAsia" w:ascii="仿宋" w:hAnsi="仿宋" w:eastAsia="仿宋" w:cs="仿宋"/>
          <w:sz w:val="32"/>
          <w:szCs w:val="32"/>
        </w:rPr>
        <w:t>　　船员境外突发事件应急处置由船员派出单位所在地的省、自治区、直辖市人民政府负责，船员户籍所在地的省、自治区、直辖市人民政府予以配合。</w:t>
      </w:r>
    </w:p>
    <w:p>
      <w:pPr>
        <w:rPr>
          <w:rFonts w:hint="eastAsia" w:ascii="仿宋" w:hAnsi="仿宋" w:eastAsia="仿宋" w:cs="仿宋"/>
          <w:sz w:val="32"/>
          <w:szCs w:val="32"/>
        </w:rPr>
      </w:pPr>
      <w:r>
        <w:rPr>
          <w:rFonts w:hint="eastAsia" w:ascii="仿宋" w:hAnsi="仿宋" w:eastAsia="仿宋" w:cs="仿宋"/>
          <w:sz w:val="32"/>
          <w:szCs w:val="32"/>
        </w:rPr>
        <w:t>　　中华人民共和国驻外国使馆、领馆和相关海事管理机构应当协助处置船员境外突发事件。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本章第九条至第十二条、第十四条规定适用的船舶范围由有关法律、行政法规具体规定，或者由国务院交通运输主管部门拟定并报国务院批准后公布。</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海上交通条件和航行保障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国务院交通运输主管部门统筹规划和管理海上交通资源，促进海上交通资源的合理开发和有效利用。</w:t>
      </w:r>
    </w:p>
    <w:p>
      <w:pPr>
        <w:rPr>
          <w:rFonts w:hint="eastAsia" w:ascii="仿宋" w:hAnsi="仿宋" w:eastAsia="仿宋" w:cs="仿宋"/>
          <w:sz w:val="32"/>
          <w:szCs w:val="32"/>
        </w:rPr>
      </w:pPr>
      <w:r>
        <w:rPr>
          <w:rFonts w:hint="eastAsia" w:ascii="仿宋" w:hAnsi="仿宋" w:eastAsia="仿宋" w:cs="仿宋"/>
          <w:sz w:val="32"/>
          <w:szCs w:val="32"/>
        </w:rPr>
        <w:t>　　海上交通资源规划应当符合国土空间规划。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海事管理机构根据海域的自然状况、海上交通状况以及海上交通安全管理的需要，划定、调整并及时公布船舶定线区、船舶报告区、交通管制区、禁航区、安全作业区和港外锚地等海上交通功能区域。</w:t>
      </w:r>
    </w:p>
    <w:p>
      <w:pPr>
        <w:rPr>
          <w:rFonts w:hint="eastAsia" w:ascii="仿宋" w:hAnsi="仿宋" w:eastAsia="仿宋" w:cs="仿宋"/>
          <w:sz w:val="32"/>
          <w:szCs w:val="32"/>
        </w:rPr>
      </w:pPr>
      <w:r>
        <w:rPr>
          <w:rFonts w:hint="eastAsia" w:ascii="仿宋" w:hAnsi="仿宋" w:eastAsia="仿宋" w:cs="仿宋"/>
          <w:sz w:val="32"/>
          <w:szCs w:val="32"/>
        </w:rPr>
        <w:t>　　海事管理机构划定或者调整船舶定线区、港外锚地以及对其他海洋功能区域或者用海活动造成影响的安全作业区，应当征求渔业渔政、生态环境、自然资源等有关部门的意见。为了军事需要划定、调整禁航区的，由负责划定、调整禁航区的军事机关作出决定，海事管理机构予以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建设海洋工程、海岸工程影响海上交通安全的，应当根据情况配备防止船舶碰撞的设施、设备并设置专用航标。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国家建立完善船舶定位、导航、授时、通信和远程监测等海上交通支持服务系统，为船舶、海上设施提供信息服务。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任何单位、个人不得损坏海上交通支持服务系统或者妨碍其工作效能。建设建筑物、构筑物，使用设施设备可能影响海上交通支持服务系统正常使用的，建设单位、所有人或者使用人应当与相关海上交通支持服务系统的管理单位协商，作出妥善安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国务院交通运输主管部门应当采取必要的措施，保障海上交通安全无线电通信设施的合理布局和有效覆盖，规划本系统（行业）海上无线电台（站）的建设布局和台址，核发船舶制式无线电台执照及电台识别码。</w:t>
      </w:r>
    </w:p>
    <w:p>
      <w:pPr>
        <w:rPr>
          <w:rFonts w:hint="eastAsia" w:ascii="仿宋" w:hAnsi="仿宋" w:eastAsia="仿宋" w:cs="仿宋"/>
          <w:sz w:val="32"/>
          <w:szCs w:val="32"/>
        </w:rPr>
      </w:pPr>
      <w:r>
        <w:rPr>
          <w:rFonts w:hint="eastAsia" w:ascii="仿宋" w:hAnsi="仿宋" w:eastAsia="仿宋" w:cs="仿宋"/>
          <w:sz w:val="32"/>
          <w:szCs w:val="32"/>
        </w:rPr>
        <w:t>　　国务院交通运输主管部门组织本系统（行业）的海上无线电监测系统建设并对其无线电信号实施监测，会同国家无线电管理机构维护海上无线电波秩序。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船舶在中华人民共和国管辖海域内通信需要使用岸基无线电台（站）转接的，应当通过依法设置的境内海岸无线电台（站）或者卫星关口站进行转接。</w:t>
      </w:r>
    </w:p>
    <w:p>
      <w:pPr>
        <w:rPr>
          <w:rFonts w:hint="eastAsia" w:ascii="仿宋" w:hAnsi="仿宋" w:eastAsia="仿宋" w:cs="仿宋"/>
          <w:sz w:val="32"/>
          <w:szCs w:val="32"/>
        </w:rPr>
      </w:pPr>
      <w:r>
        <w:rPr>
          <w:rFonts w:hint="eastAsia" w:ascii="仿宋" w:hAnsi="仿宋" w:eastAsia="仿宋" w:cs="仿宋"/>
          <w:sz w:val="32"/>
          <w:szCs w:val="32"/>
        </w:rPr>
        <w:t>　　承担无线电通信任务的船员和岸基无线电台（站）的工作人员应当遵守海上无线电通信规则，保持海上交通安全通信频道的值守和畅通，不得使用海上交通安全通信频率交流与海上交通安全无关的内容。</w:t>
      </w:r>
    </w:p>
    <w:p>
      <w:pPr>
        <w:rPr>
          <w:rFonts w:hint="eastAsia" w:ascii="仿宋" w:hAnsi="仿宋" w:eastAsia="仿宋" w:cs="仿宋"/>
          <w:sz w:val="32"/>
          <w:szCs w:val="32"/>
        </w:rPr>
      </w:pPr>
      <w:r>
        <w:rPr>
          <w:rFonts w:hint="eastAsia" w:ascii="仿宋" w:hAnsi="仿宋" w:eastAsia="仿宋" w:cs="仿宋"/>
          <w:sz w:val="32"/>
          <w:szCs w:val="32"/>
        </w:rPr>
        <w:t>　　任何单位、个人不得违反国家有关规定使用无线电台识别码，影响海上搜救的身份识别。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天文、气象、海洋等有关单位应当及时预报、播发和提供航海天文、世界时、海洋气象、海浪、海流、潮汐、冰情等信息。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务院交通运输主管部门统一布局、建设和管理公用航标。海洋工程、海岸工程的建设单位、所有人或者经营人需要设置、撤除专用航标，移动专用航标位置或者改变航标灯光、功率等的，应当报经海事管理机构同意。需要设置临时航标的，应当符合海事管理机构确定的航标设置点。</w:t>
      </w:r>
    </w:p>
    <w:p>
      <w:pPr>
        <w:rPr>
          <w:rFonts w:hint="eastAsia" w:ascii="仿宋" w:hAnsi="仿宋" w:eastAsia="仿宋" w:cs="仿宋"/>
          <w:sz w:val="32"/>
          <w:szCs w:val="32"/>
        </w:rPr>
      </w:pPr>
      <w:r>
        <w:rPr>
          <w:rFonts w:hint="eastAsia" w:ascii="仿宋" w:hAnsi="仿宋" w:eastAsia="仿宋" w:cs="仿宋"/>
          <w:sz w:val="32"/>
          <w:szCs w:val="32"/>
        </w:rPr>
        <w:t>　　自然资源主管部门依法保障航标设施和装置的用地、用海、用岛，并依法为其办理有关手续。</w:t>
      </w:r>
    </w:p>
    <w:p>
      <w:pPr>
        <w:rPr>
          <w:rFonts w:hint="eastAsia" w:ascii="仿宋" w:hAnsi="仿宋" w:eastAsia="仿宋" w:cs="仿宋"/>
          <w:sz w:val="32"/>
          <w:szCs w:val="32"/>
        </w:rPr>
      </w:pPr>
      <w:r>
        <w:rPr>
          <w:rFonts w:hint="eastAsia" w:ascii="仿宋" w:hAnsi="仿宋" w:eastAsia="仿宋" w:cs="仿宋"/>
          <w:sz w:val="32"/>
          <w:szCs w:val="32"/>
        </w:rPr>
        <w:t>　　航标的建设、维护、保养应当符合有关强制性标准和技术规范的要求。航标维护单位和专用航标的所有人应当对航标进行巡查和维护保养，保证航标处于良好适用状态。航标发生位移、损坏、灭失的，航标维护单位或者专用航标的所有人应当及时予以恢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　</w:t>
      </w:r>
      <w:r>
        <w:rPr>
          <w:rFonts w:hint="eastAsia" w:ascii="仿宋" w:hAnsi="仿宋" w:eastAsia="仿宋" w:cs="仿宋"/>
          <w:sz w:val="32"/>
          <w:szCs w:val="32"/>
        </w:rPr>
        <w:t>任何单位、个人发现下列情形之一的，应当立即向海事管理机构报告；涉及航道管理机构职责或者专用航标的，海事管理机构应当及时通报航道管理机构或者专用航标的所有人：</w:t>
      </w:r>
    </w:p>
    <w:p>
      <w:pPr>
        <w:rPr>
          <w:rFonts w:hint="eastAsia" w:ascii="仿宋" w:hAnsi="仿宋" w:eastAsia="仿宋" w:cs="仿宋"/>
          <w:sz w:val="32"/>
          <w:szCs w:val="32"/>
        </w:rPr>
      </w:pPr>
      <w:r>
        <w:rPr>
          <w:rFonts w:hint="eastAsia" w:ascii="仿宋" w:hAnsi="仿宋" w:eastAsia="仿宋" w:cs="仿宋"/>
          <w:sz w:val="32"/>
          <w:szCs w:val="32"/>
        </w:rPr>
        <w:t>　　（一）助航标志或者导航设施位移、损坏、灭失；</w:t>
      </w:r>
    </w:p>
    <w:p>
      <w:pPr>
        <w:rPr>
          <w:rFonts w:hint="eastAsia" w:ascii="仿宋" w:hAnsi="仿宋" w:eastAsia="仿宋" w:cs="仿宋"/>
          <w:sz w:val="32"/>
          <w:szCs w:val="32"/>
        </w:rPr>
      </w:pPr>
      <w:r>
        <w:rPr>
          <w:rFonts w:hint="eastAsia" w:ascii="仿宋" w:hAnsi="仿宋" w:eastAsia="仿宋" w:cs="仿宋"/>
          <w:sz w:val="32"/>
          <w:szCs w:val="32"/>
        </w:rPr>
        <w:t>　　（二）有妨碍海上交通安全的沉没物、漂浮物、搁浅物或者其他碍航物；</w:t>
      </w:r>
    </w:p>
    <w:p>
      <w:pPr>
        <w:rPr>
          <w:rFonts w:hint="eastAsia" w:ascii="仿宋" w:hAnsi="仿宋" w:eastAsia="仿宋" w:cs="仿宋"/>
          <w:sz w:val="32"/>
          <w:szCs w:val="32"/>
        </w:rPr>
      </w:pPr>
      <w:r>
        <w:rPr>
          <w:rFonts w:hint="eastAsia" w:ascii="仿宋" w:hAnsi="仿宋" w:eastAsia="仿宋" w:cs="仿宋"/>
          <w:sz w:val="32"/>
          <w:szCs w:val="32"/>
        </w:rPr>
        <w:t>　　（三）其他妨碍海上交通安全的异常情况。</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海事管理机构应当依据海上交通安全管理的需要，就具有紧迫性、危险性的情况发布航行警告，就其他影响海上交通安全的情况发布航行通告。</w:t>
      </w:r>
    </w:p>
    <w:p>
      <w:pPr>
        <w:rPr>
          <w:rFonts w:hint="eastAsia" w:ascii="仿宋" w:hAnsi="仿宋" w:eastAsia="仿宋" w:cs="仿宋"/>
          <w:sz w:val="32"/>
          <w:szCs w:val="32"/>
        </w:rPr>
      </w:pPr>
      <w:r>
        <w:rPr>
          <w:rFonts w:hint="eastAsia" w:ascii="仿宋" w:hAnsi="仿宋" w:eastAsia="仿宋" w:cs="仿宋"/>
          <w:sz w:val="32"/>
          <w:szCs w:val="32"/>
        </w:rPr>
        <w:t>　　海事管理机构应当将航行警告、航行通告，以及船舶定线区的划定、调整情况通报海军航海保证部门，并及时提供有关资料。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海事管理机构应当及时向船舶、海上设施播发海上交通安全信息。</w:t>
      </w:r>
    </w:p>
    <w:p>
      <w:pPr>
        <w:rPr>
          <w:rFonts w:hint="eastAsia" w:ascii="仿宋" w:hAnsi="仿宋" w:eastAsia="仿宋" w:cs="仿宋"/>
          <w:sz w:val="32"/>
          <w:szCs w:val="32"/>
        </w:rPr>
      </w:pPr>
      <w:r>
        <w:rPr>
          <w:rFonts w:hint="eastAsia" w:ascii="仿宋" w:hAnsi="仿宋" w:eastAsia="仿宋" w:cs="仿宋"/>
          <w:sz w:val="32"/>
          <w:szCs w:val="32"/>
        </w:rPr>
        <w:t>　　船舶、海上设施在定线区、交通管制区或者通航船舶密集的区域航行、停泊、作业时，海事管理机构应当根据其请求提供相应的安全信息服务。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下列船舶在国务院交通运输主管部门划定的引航区内航行、停泊或者移泊的，应当向引航机构申请引航：</w:t>
      </w:r>
    </w:p>
    <w:p>
      <w:pPr>
        <w:rPr>
          <w:rFonts w:hint="eastAsia" w:ascii="仿宋" w:hAnsi="仿宋" w:eastAsia="仿宋" w:cs="仿宋"/>
          <w:sz w:val="32"/>
          <w:szCs w:val="32"/>
        </w:rPr>
      </w:pPr>
      <w:r>
        <w:rPr>
          <w:rFonts w:hint="eastAsia" w:ascii="仿宋" w:hAnsi="仿宋" w:eastAsia="仿宋" w:cs="仿宋"/>
          <w:sz w:val="32"/>
          <w:szCs w:val="32"/>
        </w:rPr>
        <w:t>　　（一）外国籍船舶，但国务院交通运输主管部门经报国务院批准后规定可以免除的除外；</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　（二）核动力船舶、载运放射性物质的船舶、超大型油轮；</w:t>
      </w:r>
    </w:p>
    <w:p>
      <w:pPr>
        <w:rPr>
          <w:rFonts w:hint="eastAsia" w:ascii="仿宋" w:hAnsi="仿宋" w:eastAsia="仿宋" w:cs="仿宋"/>
          <w:sz w:val="32"/>
          <w:szCs w:val="32"/>
        </w:rPr>
      </w:pPr>
      <w:r>
        <w:rPr>
          <w:rFonts w:hint="eastAsia" w:ascii="仿宋" w:hAnsi="仿宋" w:eastAsia="仿宋" w:cs="仿宋"/>
          <w:sz w:val="32"/>
          <w:szCs w:val="32"/>
        </w:rPr>
        <w:t>　　（三）可能危及港口安全的散装液化气船、散装危险化学品船；</w:t>
      </w:r>
    </w:p>
    <w:p>
      <w:pPr>
        <w:rPr>
          <w:rFonts w:hint="eastAsia" w:ascii="仿宋" w:hAnsi="仿宋" w:eastAsia="仿宋" w:cs="仿宋"/>
          <w:sz w:val="32"/>
          <w:szCs w:val="32"/>
        </w:rPr>
      </w:pPr>
      <w:r>
        <w:rPr>
          <w:rFonts w:hint="eastAsia" w:ascii="仿宋" w:hAnsi="仿宋" w:eastAsia="仿宋" w:cs="仿宋"/>
          <w:sz w:val="32"/>
          <w:szCs w:val="32"/>
        </w:rPr>
        <w:t>　　（四）长、宽、高接近相应航道通航条件限值的船舶。</w:t>
      </w:r>
    </w:p>
    <w:p>
      <w:pPr>
        <w:rPr>
          <w:rFonts w:hint="eastAsia" w:ascii="仿宋" w:hAnsi="仿宋" w:eastAsia="仿宋" w:cs="仿宋"/>
          <w:sz w:val="32"/>
          <w:szCs w:val="32"/>
        </w:rPr>
      </w:pPr>
      <w:r>
        <w:rPr>
          <w:rFonts w:hint="eastAsia" w:ascii="仿宋" w:hAnsi="仿宋" w:eastAsia="仿宋" w:cs="仿宋"/>
          <w:sz w:val="32"/>
          <w:szCs w:val="32"/>
        </w:rPr>
        <w:t>　　前款第三项、第四项船舶的具体标准，由有关海事管理机构根据港口实际情况制定并公布。</w:t>
      </w:r>
    </w:p>
    <w:p>
      <w:pPr>
        <w:rPr>
          <w:rFonts w:hint="eastAsia" w:ascii="仿宋" w:hAnsi="仿宋" w:eastAsia="仿宋" w:cs="仿宋"/>
          <w:sz w:val="32"/>
          <w:szCs w:val="32"/>
        </w:rPr>
      </w:pPr>
      <w:r>
        <w:rPr>
          <w:rFonts w:hint="eastAsia" w:ascii="仿宋" w:hAnsi="仿宋" w:eastAsia="仿宋" w:cs="仿宋"/>
          <w:sz w:val="32"/>
          <w:szCs w:val="32"/>
        </w:rPr>
        <w:t>　　船舶自愿申请引航的，引航机构应当提供引航服务。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引航机构应当及时派遣具有相应能力、经验的引航员为船舶提供引航服务。</w:t>
      </w:r>
    </w:p>
    <w:p>
      <w:pPr>
        <w:rPr>
          <w:rFonts w:hint="eastAsia" w:ascii="仿宋" w:hAnsi="仿宋" w:eastAsia="仿宋" w:cs="仿宋"/>
          <w:sz w:val="32"/>
          <w:szCs w:val="32"/>
        </w:rPr>
      </w:pPr>
      <w:r>
        <w:rPr>
          <w:rFonts w:hint="eastAsia" w:ascii="仿宋" w:hAnsi="仿宋" w:eastAsia="仿宋" w:cs="仿宋"/>
          <w:sz w:val="32"/>
          <w:szCs w:val="32"/>
        </w:rPr>
        <w:t>　　引航员应当根据引航机构的指派，在规定的水域登离被引领船舶，安全谨慎地执行船舶引航任务。被引领船舶应当配备符合规定的登离装置，并保障引航员在登离船舶及在船上引航期间的安全。</w:t>
      </w:r>
    </w:p>
    <w:p>
      <w:pPr>
        <w:rPr>
          <w:rFonts w:hint="eastAsia" w:ascii="仿宋" w:hAnsi="仿宋" w:eastAsia="仿宋" w:cs="仿宋"/>
          <w:sz w:val="32"/>
          <w:szCs w:val="32"/>
        </w:rPr>
      </w:pPr>
      <w:r>
        <w:rPr>
          <w:rFonts w:hint="eastAsia" w:ascii="仿宋" w:hAnsi="仿宋" w:eastAsia="仿宋" w:cs="仿宋"/>
          <w:sz w:val="32"/>
          <w:szCs w:val="32"/>
        </w:rPr>
        <w:t>　　引航员引领船舶时，不解除船长指挥和管理船舶的责任。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国务院交通运输主管部门根据船舶、海上设施和港口面临的保安威胁情形，确定并及时发布保安等级。船舶、海上设施和港口应当根据保安等级采取相应的保安措施。</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航行、停泊、作业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船舶航行、停泊、作业，应当持有有效的船舶国籍证书及其他法定证书、文书，配备依照有关规定出版的航海图书资料，悬挂相关国家、地区或者组织的旗帜，标明船名、船舶识别号、船籍港、载重线标志。</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船舶应当满足最低安全配员要求，配备持有合格有效证书的船员。</w:t>
      </w:r>
    </w:p>
    <w:p>
      <w:pPr>
        <w:rPr>
          <w:rFonts w:hint="eastAsia" w:ascii="仿宋" w:hAnsi="仿宋" w:eastAsia="仿宋" w:cs="仿宋"/>
          <w:sz w:val="32"/>
          <w:szCs w:val="32"/>
        </w:rPr>
      </w:pPr>
      <w:r>
        <w:rPr>
          <w:rFonts w:hint="eastAsia" w:ascii="仿宋" w:hAnsi="仿宋" w:eastAsia="仿宋" w:cs="仿宋"/>
          <w:sz w:val="32"/>
          <w:szCs w:val="32"/>
        </w:rPr>
        <w:t>　　海上设施停泊、作业，应当持有法定证书、文书，并按规定配备掌握避碰、信号、通信、消防、救生等专业技能的人员。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船长应当在船舶开航前检查并在开航时确认船员适任、船舶适航、货物适载，并了解气象和海况信息以及海事管理机构发布的航行通告、航行警告及其他警示信息，落实相应的应急措施，不得冒险开航。</w:t>
      </w:r>
    </w:p>
    <w:p>
      <w:pPr>
        <w:rPr>
          <w:rFonts w:hint="eastAsia" w:ascii="仿宋" w:hAnsi="仿宋" w:eastAsia="仿宋" w:cs="仿宋"/>
          <w:sz w:val="32"/>
          <w:szCs w:val="32"/>
        </w:rPr>
      </w:pPr>
      <w:r>
        <w:rPr>
          <w:rFonts w:hint="eastAsia" w:ascii="仿宋" w:hAnsi="仿宋" w:eastAsia="仿宋" w:cs="仿宋"/>
          <w:sz w:val="32"/>
          <w:szCs w:val="32"/>
        </w:rPr>
        <w:t>　　船舶所有人、经营人或者管理人不得指使、强令船员违章冒险操作、作业。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船舶应当在其船舶检验证书载明的航区内航行、停泊、作业。</w:t>
      </w:r>
    </w:p>
    <w:p>
      <w:pPr>
        <w:rPr>
          <w:rFonts w:hint="eastAsia" w:ascii="仿宋" w:hAnsi="仿宋" w:eastAsia="仿宋" w:cs="仿宋"/>
          <w:sz w:val="32"/>
          <w:szCs w:val="32"/>
        </w:rPr>
      </w:pPr>
      <w:r>
        <w:rPr>
          <w:rFonts w:hint="eastAsia" w:ascii="仿宋" w:hAnsi="仿宋" w:eastAsia="仿宋" w:cs="仿宋"/>
          <w:sz w:val="32"/>
          <w:szCs w:val="32"/>
        </w:rPr>
        <w:t>　　船舶航行、停泊、作业时，应当遵守相关航行规则，按照有关规定显示信号、悬挂标志，保持足够的富余水深。</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船舶在航行中应当按照有关规定开启船舶的自动识别、航行数据记录、远程识别和跟踪、通信等与航行安全、保安、防治污染相关的装置，并持续进行显示和记录。</w:t>
      </w:r>
    </w:p>
    <w:p>
      <w:pPr>
        <w:rPr>
          <w:rFonts w:hint="eastAsia" w:ascii="仿宋" w:hAnsi="仿宋" w:eastAsia="仿宋" w:cs="仿宋"/>
          <w:sz w:val="32"/>
          <w:szCs w:val="32"/>
        </w:rPr>
      </w:pPr>
      <w:r>
        <w:rPr>
          <w:rFonts w:hint="eastAsia" w:ascii="仿宋" w:hAnsi="仿宋" w:eastAsia="仿宋" w:cs="仿宋"/>
          <w:sz w:val="32"/>
          <w:szCs w:val="32"/>
        </w:rPr>
        <w:t>　　任何单位、个人不得拆封、拆解、初始化、再设置航行数据记录装置或者读取其记录的信息，但法律、行政法规另有规定的除外。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船舶应当配备航海日志、轮机日志、无线电记录簿等航行记录，按照有关规定全面、真实、及时记录涉及海上交通安全的船舶操作以及船舶航行、停泊、作业中的重要事件，并妥善保管相关记录簿。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船长负责管理和指挥船舶。在保障海上生命安全、船舶保安和防治船舶污染方面，船长有权独立作出决定。</w:t>
      </w:r>
    </w:p>
    <w:p>
      <w:pPr>
        <w:rPr>
          <w:rFonts w:hint="eastAsia" w:ascii="仿宋" w:hAnsi="仿宋" w:eastAsia="仿宋" w:cs="仿宋"/>
          <w:sz w:val="32"/>
          <w:szCs w:val="32"/>
        </w:rPr>
      </w:pPr>
      <w:r>
        <w:rPr>
          <w:rFonts w:hint="eastAsia" w:ascii="仿宋" w:hAnsi="仿宋" w:eastAsia="仿宋" w:cs="仿宋"/>
          <w:sz w:val="32"/>
          <w:szCs w:val="32"/>
        </w:rPr>
        <w:t>　　船长应当采取必要的措施，保护船舶、在船人员、船舶航行文件、货物以及其他财产的安全。船长在其职权范围内发布的命令，船员、乘客及其他在船人员应当执行。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为了保障船舶和在船人员的安全，船长有权在职责范围内对涉嫌在船上进行违法犯罪活动的人员采取禁闭或者其他必要的限制措施，并防止其隐匿、毁灭、伪造证据。</w:t>
      </w:r>
    </w:p>
    <w:p>
      <w:pPr>
        <w:rPr>
          <w:rFonts w:hint="eastAsia" w:ascii="仿宋" w:hAnsi="仿宋" w:eastAsia="仿宋" w:cs="仿宋"/>
          <w:sz w:val="32"/>
          <w:szCs w:val="32"/>
        </w:rPr>
      </w:pPr>
      <w:r>
        <w:rPr>
          <w:rFonts w:hint="eastAsia" w:ascii="仿宋" w:hAnsi="仿宋" w:eastAsia="仿宋" w:cs="仿宋"/>
          <w:sz w:val="32"/>
          <w:szCs w:val="32"/>
        </w:rPr>
        <w:t>　　船长采取前款措施，应当制作案情报告书，由其和两名以上在船人员签字。中国籍船舶抵达我国港口后，应当及时将相关人员移送有关主管部门。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发现在船人员患有或者疑似患有严重威胁他人健康的传染病的，船长应当立即启动相应的应急预案，在职责范围内对相关人员采取必要的隔离措施，并及时报告有关主管部门。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船长在航行中死亡或者因故不能履行职责的，应当由驾驶员中职务最高的人代理船长职务；船舶在下一个港口开航前，其所有人、经营人或者管理人应当指派新船长接任。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船员应当按照有关航行、值班的规章制度和操作规程以及船长的指令操纵、管理船舶，保持安全值班，不得擅离职守。船员履行在船值班职责前和值班期间，不得摄入可能影响安全值班的食品、药品或者其他物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第四十三条</w:t>
      </w:r>
      <w:r>
        <w:rPr>
          <w:rFonts w:hint="eastAsia" w:ascii="仿宋" w:hAnsi="仿宋" w:eastAsia="仿宋" w:cs="仿宋"/>
          <w:sz w:val="32"/>
          <w:szCs w:val="32"/>
        </w:rPr>
        <w:t>　船舶进出港口、锚地或者通过桥区水域、海峡、狭水道、重要渔业水域、通航船舶密集的区域、船舶定线区、交通管制区，应当加强瞭望、保持安全航速，并遵守前述区域的特殊航行规则。</w:t>
      </w:r>
    </w:p>
    <w:p>
      <w:pPr>
        <w:rPr>
          <w:rFonts w:hint="eastAsia" w:ascii="仿宋" w:hAnsi="仿宋" w:eastAsia="仿宋" w:cs="仿宋"/>
          <w:sz w:val="32"/>
          <w:szCs w:val="32"/>
        </w:rPr>
      </w:pPr>
      <w:r>
        <w:rPr>
          <w:rFonts w:hint="eastAsia" w:ascii="仿宋" w:hAnsi="仿宋" w:eastAsia="仿宋" w:cs="仿宋"/>
          <w:sz w:val="32"/>
          <w:szCs w:val="32"/>
        </w:rPr>
        <w:t>　　前款所称重要渔业水域由国务院渔业渔政主管部门征求国务院交通运输主管部门意见后划定并公布。</w:t>
      </w:r>
    </w:p>
    <w:p>
      <w:pPr>
        <w:rPr>
          <w:rFonts w:hint="eastAsia" w:ascii="仿宋" w:hAnsi="仿宋" w:eastAsia="仿宋" w:cs="仿宋"/>
          <w:sz w:val="32"/>
          <w:szCs w:val="32"/>
        </w:rPr>
      </w:pPr>
      <w:r>
        <w:rPr>
          <w:rFonts w:hint="eastAsia" w:ascii="仿宋" w:hAnsi="仿宋" w:eastAsia="仿宋" w:cs="仿宋"/>
          <w:sz w:val="32"/>
          <w:szCs w:val="32"/>
        </w:rPr>
        <w:t>　　船舶穿越航道不得妨碍航道内船舶的正常航行，不得抢越他船船艏。超过桥梁通航尺度的船舶禁止进入桥区水域。</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第四十四条</w:t>
      </w:r>
      <w:r>
        <w:rPr>
          <w:rFonts w:hint="eastAsia" w:ascii="仿宋" w:hAnsi="仿宋" w:eastAsia="仿宋" w:cs="仿宋"/>
          <w:sz w:val="32"/>
          <w:szCs w:val="32"/>
        </w:rPr>
        <w:t>　船舶不得违反规定进入或者穿越禁航区。</w:t>
      </w:r>
    </w:p>
    <w:p>
      <w:pPr>
        <w:rPr>
          <w:rFonts w:hint="eastAsia" w:ascii="仿宋" w:hAnsi="仿宋" w:eastAsia="仿宋" w:cs="仿宋"/>
          <w:sz w:val="32"/>
          <w:szCs w:val="32"/>
        </w:rPr>
      </w:pPr>
      <w:r>
        <w:rPr>
          <w:rFonts w:hint="eastAsia" w:ascii="仿宋" w:hAnsi="仿宋" w:eastAsia="仿宋" w:cs="仿宋"/>
          <w:sz w:val="32"/>
          <w:szCs w:val="32"/>
        </w:rPr>
        <w:t>　　船舶进出船舶报告区，应当向海事管理机构报告船位和动态信息。</w:t>
      </w:r>
    </w:p>
    <w:p>
      <w:pPr>
        <w:rPr>
          <w:rFonts w:hint="eastAsia" w:ascii="仿宋" w:hAnsi="仿宋" w:eastAsia="仿宋" w:cs="仿宋"/>
          <w:sz w:val="32"/>
          <w:szCs w:val="32"/>
        </w:rPr>
      </w:pPr>
      <w:r>
        <w:rPr>
          <w:rFonts w:hint="eastAsia" w:ascii="仿宋" w:hAnsi="仿宋" w:eastAsia="仿宋" w:cs="仿宋"/>
          <w:sz w:val="32"/>
          <w:szCs w:val="32"/>
        </w:rPr>
        <w:t>　　在安全作业区、港外锚地范围内，禁止从事养殖、种植、捕捞以及其他影响海上交通安全的作业或者活动。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第四十五条</w:t>
      </w:r>
      <w:r>
        <w:rPr>
          <w:rFonts w:hint="eastAsia" w:ascii="仿宋" w:hAnsi="仿宋" w:eastAsia="仿宋" w:cs="仿宋"/>
          <w:sz w:val="32"/>
          <w:szCs w:val="32"/>
        </w:rPr>
        <w:t>　船舶载运或者拖带超长、超高、超宽、半潜的船舶、海上设施或者其他物体航行，应当采取拖拽部位加强、护航等特殊的安全保障措施，在开航前向海事管理机构报告航行计划，并按有关规定显示信号、悬挂标志；拖带移动式平台、浮船坞等大型海上设施的，还应当依法交验船舶检验机构出具的拖航检验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国际航行船舶进出口岸，应当依法向海事管理机构申请许可并接受海事管理机构及其他口岸查验机构的监督检查。海事管理机构应当自受理申请之日起五个工作日内作出许可或者不予许可的决定。</w:t>
      </w:r>
    </w:p>
    <w:p>
      <w:pPr>
        <w:rPr>
          <w:rFonts w:hint="eastAsia" w:ascii="仿宋" w:hAnsi="仿宋" w:eastAsia="仿宋" w:cs="仿宋"/>
          <w:sz w:val="32"/>
          <w:szCs w:val="32"/>
        </w:rPr>
      </w:pPr>
      <w:r>
        <w:rPr>
          <w:rFonts w:hint="eastAsia" w:ascii="仿宋" w:hAnsi="仿宋" w:eastAsia="仿宋" w:cs="仿宋"/>
          <w:sz w:val="32"/>
          <w:szCs w:val="32"/>
        </w:rPr>
        <w:t>　　外国籍船舶临时进入非对外开放水域，应当依照国务院关于船舶进出口岸的规定取得许可。</w:t>
      </w:r>
    </w:p>
    <w:p>
      <w:pPr>
        <w:rPr>
          <w:rFonts w:hint="eastAsia" w:ascii="仿宋" w:hAnsi="仿宋" w:eastAsia="仿宋" w:cs="仿宋"/>
          <w:sz w:val="32"/>
          <w:szCs w:val="32"/>
        </w:rPr>
      </w:pPr>
      <w:r>
        <w:rPr>
          <w:rFonts w:hint="eastAsia" w:ascii="仿宋" w:hAnsi="仿宋" w:eastAsia="仿宋" w:cs="仿宋"/>
          <w:sz w:val="32"/>
          <w:szCs w:val="32"/>
        </w:rPr>
        <w:t>　　国内航行船舶进出港口、港外装卸站，应当向海事管理机构报告船舶的航次计划、适航状态、船员配备和客货载运等情况。</w:t>
      </w:r>
    </w:p>
    <w:p>
      <w:pPr>
        <w:rPr>
          <w:rFonts w:hint="eastAsia" w:ascii="仿宋" w:hAnsi="仿宋" w:eastAsia="仿宋" w:cs="仿宋"/>
          <w:sz w:val="32"/>
          <w:szCs w:val="32"/>
        </w:rPr>
      </w:pPr>
      <w:r>
        <w:rPr>
          <w:rFonts w:hint="eastAsia" w:ascii="仿宋" w:hAnsi="仿宋" w:eastAsia="仿宋" w:cs="仿宋"/>
          <w:b/>
          <w:bCs/>
          <w:sz w:val="32"/>
          <w:szCs w:val="32"/>
        </w:rPr>
        <w:t>　　第四十七条</w:t>
      </w:r>
      <w:r>
        <w:rPr>
          <w:rFonts w:hint="eastAsia" w:ascii="仿宋" w:hAnsi="仿宋" w:eastAsia="仿宋" w:cs="仿宋"/>
          <w:sz w:val="32"/>
          <w:szCs w:val="32"/>
        </w:rPr>
        <w:t>　船舶应当在符合安全条件的码头、泊位、装卸站、锚地、安全作业区停泊。船舶停泊不得危及其他船舶、海上设施的安全。</w:t>
      </w:r>
    </w:p>
    <w:p>
      <w:pPr>
        <w:rPr>
          <w:rFonts w:hint="eastAsia" w:ascii="仿宋" w:hAnsi="仿宋" w:eastAsia="仿宋" w:cs="仿宋"/>
          <w:sz w:val="32"/>
          <w:szCs w:val="32"/>
        </w:rPr>
      </w:pPr>
      <w:r>
        <w:rPr>
          <w:rFonts w:hint="eastAsia" w:ascii="仿宋" w:hAnsi="仿宋" w:eastAsia="仿宋" w:cs="仿宋"/>
          <w:sz w:val="32"/>
          <w:szCs w:val="32"/>
        </w:rPr>
        <w:t>　　船舶进出港口、港外装卸站，应当符合靠泊条件和关于潮汐、气象、海况等航行条件的要求。</w:t>
      </w:r>
    </w:p>
    <w:p>
      <w:pPr>
        <w:rPr>
          <w:rFonts w:hint="eastAsia" w:ascii="仿宋" w:hAnsi="仿宋" w:eastAsia="仿宋" w:cs="仿宋"/>
          <w:sz w:val="32"/>
          <w:szCs w:val="32"/>
        </w:rPr>
      </w:pPr>
      <w:r>
        <w:rPr>
          <w:rFonts w:hint="eastAsia" w:ascii="仿宋" w:hAnsi="仿宋" w:eastAsia="仿宋" w:cs="仿宋"/>
          <w:sz w:val="32"/>
          <w:szCs w:val="32"/>
        </w:rPr>
        <w:t>　　超长、超高、超宽的船舶或者操纵能力受到限制的船舶进出港口、港外装卸站可能影响海上交通安全的，海事管理机构应当对船舶进出港安全条件进行核查，并可以要求船舶采取加配拖轮、乘潮进港等相应的安全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在中华人民共和国管辖海域内进行施工作业，应当经海事管理机构许可，并核定相应安全作业区。取得海上施工作业许可，应当符合下列条件：</w:t>
      </w:r>
    </w:p>
    <w:p>
      <w:pPr>
        <w:rPr>
          <w:rFonts w:hint="eastAsia" w:ascii="仿宋" w:hAnsi="仿宋" w:eastAsia="仿宋" w:cs="仿宋"/>
          <w:sz w:val="32"/>
          <w:szCs w:val="32"/>
        </w:rPr>
      </w:pPr>
      <w:r>
        <w:rPr>
          <w:rFonts w:hint="eastAsia" w:ascii="仿宋" w:hAnsi="仿宋" w:eastAsia="仿宋" w:cs="仿宋"/>
          <w:sz w:val="32"/>
          <w:szCs w:val="32"/>
        </w:rPr>
        <w:t>　　（一）施工作业的单位、人员、船舶、设施符合安全航行、停泊、作业的要求；</w:t>
      </w:r>
    </w:p>
    <w:p>
      <w:pPr>
        <w:rPr>
          <w:rFonts w:hint="eastAsia" w:ascii="仿宋" w:hAnsi="仿宋" w:eastAsia="仿宋" w:cs="仿宋"/>
          <w:sz w:val="32"/>
          <w:szCs w:val="32"/>
        </w:rPr>
      </w:pPr>
      <w:r>
        <w:rPr>
          <w:rFonts w:hint="eastAsia" w:ascii="仿宋" w:hAnsi="仿宋" w:eastAsia="仿宋" w:cs="仿宋"/>
          <w:sz w:val="32"/>
          <w:szCs w:val="32"/>
        </w:rPr>
        <w:t>　　（二）有施工作业方案；</w:t>
      </w:r>
    </w:p>
    <w:p>
      <w:pPr>
        <w:rPr>
          <w:rFonts w:hint="eastAsia" w:ascii="仿宋" w:hAnsi="仿宋" w:eastAsia="仿宋" w:cs="仿宋"/>
          <w:sz w:val="32"/>
          <w:szCs w:val="32"/>
        </w:rPr>
      </w:pPr>
      <w:r>
        <w:rPr>
          <w:rFonts w:hint="eastAsia" w:ascii="仿宋" w:hAnsi="仿宋" w:eastAsia="仿宋" w:cs="仿宋"/>
          <w:sz w:val="32"/>
          <w:szCs w:val="32"/>
        </w:rPr>
        <w:t>　　（三）有符合海上交通安全和防治船舶污染海洋环境要求的保障措施、应急预案和责任制度。</w:t>
      </w:r>
    </w:p>
    <w:p>
      <w:pPr>
        <w:rPr>
          <w:rFonts w:hint="eastAsia" w:ascii="仿宋" w:hAnsi="仿宋" w:eastAsia="仿宋" w:cs="仿宋"/>
          <w:sz w:val="32"/>
          <w:szCs w:val="32"/>
        </w:rPr>
      </w:pPr>
      <w:r>
        <w:rPr>
          <w:rFonts w:hint="eastAsia" w:ascii="仿宋" w:hAnsi="仿宋" w:eastAsia="仿宋" w:cs="仿宋"/>
          <w:sz w:val="32"/>
          <w:szCs w:val="32"/>
        </w:rPr>
        <w:t>　　从事施工作业的船舶应当在核定的安全作业区内作业，并落实海上交通安全管理措施。其他无关船舶、海上设施不得进入安全作业区。</w:t>
      </w:r>
    </w:p>
    <w:p>
      <w:pPr>
        <w:rPr>
          <w:rFonts w:hint="eastAsia" w:ascii="仿宋" w:hAnsi="仿宋" w:eastAsia="仿宋" w:cs="仿宋"/>
          <w:sz w:val="32"/>
          <w:szCs w:val="32"/>
        </w:rPr>
      </w:pPr>
      <w:r>
        <w:rPr>
          <w:rFonts w:hint="eastAsia" w:ascii="仿宋" w:hAnsi="仿宋" w:eastAsia="仿宋" w:cs="仿宋"/>
          <w:sz w:val="32"/>
          <w:szCs w:val="32"/>
        </w:rPr>
        <w:t>　　在港口水域内进行采掘、爆破等可能危及港口安全的作业，适用港口管理的法律规定。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从事体育、娱乐、演练、试航、科学观测等水上水下活动，应当遵守海上交通安全管理规定；可能影响海上交通安全的，应当提前十个工作日将活动涉及的海域范围报告海事管理机构。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海上施工作业或者水上水下活动结束后，有关单位、个人应当及时消除可能妨碍海上交通安全的隐患。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碍航物的所有人、经营人或者管理人应当按照有关强制性标准和技术规范的要求及时设置警示标志，向海事管理机构报告碍航物的名称、形状、尺寸、位置和深度，并在海事管理机构限定的期限内打捞清除。碍航物的所有人放弃所有权的，不免除其打捞清除义务。</w:t>
      </w:r>
    </w:p>
    <w:p>
      <w:pPr>
        <w:rPr>
          <w:rFonts w:hint="eastAsia" w:ascii="仿宋" w:hAnsi="仿宋" w:eastAsia="仿宋" w:cs="仿宋"/>
          <w:sz w:val="32"/>
          <w:szCs w:val="32"/>
        </w:rPr>
      </w:pPr>
      <w:r>
        <w:rPr>
          <w:rFonts w:hint="eastAsia" w:ascii="仿宋" w:hAnsi="仿宋" w:eastAsia="仿宋" w:cs="仿宋"/>
          <w:sz w:val="32"/>
          <w:szCs w:val="32"/>
        </w:rPr>
        <w:t>　　不能确定碍航物的所有人、经营人或者管理人的，海事管理机构应当组织设置标志、打捞或者采取相应措施，发生的费用纳入部门预算。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有下列情形之一，对海上交通安全有较大影响的，海事管理机构应当根据具体情况采取停航、限速或者划定交通管制区等相应交通管制措施并向社会公告：</w:t>
      </w:r>
    </w:p>
    <w:p>
      <w:pPr>
        <w:rPr>
          <w:rFonts w:hint="eastAsia" w:ascii="仿宋" w:hAnsi="仿宋" w:eastAsia="仿宋" w:cs="仿宋"/>
          <w:sz w:val="32"/>
          <w:szCs w:val="32"/>
        </w:rPr>
      </w:pPr>
      <w:r>
        <w:rPr>
          <w:rFonts w:hint="eastAsia" w:ascii="仿宋" w:hAnsi="仿宋" w:eastAsia="仿宋" w:cs="仿宋"/>
          <w:sz w:val="32"/>
          <w:szCs w:val="32"/>
        </w:rPr>
        <w:t>　　（一）天气、海况恶劣；</w:t>
      </w:r>
    </w:p>
    <w:p>
      <w:pPr>
        <w:rPr>
          <w:rFonts w:hint="eastAsia" w:ascii="仿宋" w:hAnsi="仿宋" w:eastAsia="仿宋" w:cs="仿宋"/>
          <w:sz w:val="32"/>
          <w:szCs w:val="32"/>
        </w:rPr>
      </w:pPr>
      <w:r>
        <w:rPr>
          <w:rFonts w:hint="eastAsia" w:ascii="仿宋" w:hAnsi="仿宋" w:eastAsia="仿宋" w:cs="仿宋"/>
          <w:sz w:val="32"/>
          <w:szCs w:val="32"/>
        </w:rPr>
        <w:t>　　（二）发生影响航行的海上险情或者海上交通事故；</w:t>
      </w:r>
    </w:p>
    <w:p>
      <w:pPr>
        <w:rPr>
          <w:rFonts w:hint="eastAsia" w:ascii="仿宋" w:hAnsi="仿宋" w:eastAsia="仿宋" w:cs="仿宋"/>
          <w:sz w:val="32"/>
          <w:szCs w:val="32"/>
        </w:rPr>
      </w:pPr>
      <w:r>
        <w:rPr>
          <w:rFonts w:hint="eastAsia" w:ascii="仿宋" w:hAnsi="仿宋" w:eastAsia="仿宋" w:cs="仿宋"/>
          <w:sz w:val="32"/>
          <w:szCs w:val="32"/>
        </w:rPr>
        <w:t>　　（三）进行军事训练、演习或者其他相关活动；</w:t>
      </w:r>
    </w:p>
    <w:p>
      <w:pPr>
        <w:rPr>
          <w:rFonts w:hint="eastAsia" w:ascii="仿宋" w:hAnsi="仿宋" w:eastAsia="仿宋" w:cs="仿宋"/>
          <w:sz w:val="32"/>
          <w:szCs w:val="32"/>
        </w:rPr>
      </w:pPr>
      <w:r>
        <w:rPr>
          <w:rFonts w:hint="eastAsia" w:ascii="仿宋" w:hAnsi="仿宋" w:eastAsia="仿宋" w:cs="仿宋"/>
          <w:sz w:val="32"/>
          <w:szCs w:val="32"/>
        </w:rPr>
        <w:t>　　（四）开展大型水上水下活动；</w:t>
      </w:r>
    </w:p>
    <w:p>
      <w:pPr>
        <w:rPr>
          <w:rFonts w:hint="eastAsia" w:ascii="仿宋" w:hAnsi="仿宋" w:eastAsia="仿宋" w:cs="仿宋"/>
          <w:sz w:val="32"/>
          <w:szCs w:val="32"/>
        </w:rPr>
      </w:pPr>
      <w:r>
        <w:rPr>
          <w:rFonts w:hint="eastAsia" w:ascii="仿宋" w:hAnsi="仿宋" w:eastAsia="仿宋" w:cs="仿宋"/>
          <w:sz w:val="32"/>
          <w:szCs w:val="32"/>
        </w:rPr>
        <w:t>　　（五）特定海域通航密度接近饱和；</w:t>
      </w:r>
    </w:p>
    <w:p>
      <w:pPr>
        <w:rPr>
          <w:rFonts w:hint="eastAsia" w:ascii="仿宋" w:hAnsi="仿宋" w:eastAsia="仿宋" w:cs="仿宋"/>
          <w:sz w:val="32"/>
          <w:szCs w:val="32"/>
        </w:rPr>
      </w:pPr>
      <w:r>
        <w:rPr>
          <w:rFonts w:hint="eastAsia" w:ascii="仿宋" w:hAnsi="仿宋" w:eastAsia="仿宋" w:cs="仿宋"/>
          <w:sz w:val="32"/>
          <w:szCs w:val="32"/>
        </w:rPr>
        <w:t>　　（六）其他对海上交通安全有较大影响的情形。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第五十三条</w:t>
      </w:r>
      <w:r>
        <w:rPr>
          <w:rFonts w:hint="eastAsia" w:ascii="仿宋" w:hAnsi="仿宋" w:eastAsia="仿宋" w:cs="仿宋"/>
          <w:sz w:val="32"/>
          <w:szCs w:val="32"/>
        </w:rPr>
        <w:t>　国务院交通运输主管部门为维护海上交通安全、保护海洋环境，可以会同有关主管部门采取必要措施，防止和制止外国籍船舶在领海的非无害通过。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下列外国籍船舶进出中华人民共和国领海，应当向海事管理机构报告：</w:t>
      </w:r>
    </w:p>
    <w:p>
      <w:pPr>
        <w:rPr>
          <w:rFonts w:hint="eastAsia" w:ascii="仿宋" w:hAnsi="仿宋" w:eastAsia="仿宋" w:cs="仿宋"/>
          <w:sz w:val="32"/>
          <w:szCs w:val="32"/>
        </w:rPr>
      </w:pPr>
      <w:r>
        <w:rPr>
          <w:rFonts w:hint="eastAsia" w:ascii="仿宋" w:hAnsi="仿宋" w:eastAsia="仿宋" w:cs="仿宋"/>
          <w:sz w:val="32"/>
          <w:szCs w:val="32"/>
        </w:rPr>
        <w:t>　　（一）潜水器；</w:t>
      </w:r>
    </w:p>
    <w:p>
      <w:pPr>
        <w:rPr>
          <w:rFonts w:hint="eastAsia" w:ascii="仿宋" w:hAnsi="仿宋" w:eastAsia="仿宋" w:cs="仿宋"/>
          <w:sz w:val="32"/>
          <w:szCs w:val="32"/>
        </w:rPr>
      </w:pPr>
      <w:r>
        <w:rPr>
          <w:rFonts w:hint="eastAsia" w:ascii="仿宋" w:hAnsi="仿宋" w:eastAsia="仿宋" w:cs="仿宋"/>
          <w:sz w:val="32"/>
          <w:szCs w:val="32"/>
        </w:rPr>
        <w:t>　　（二）核动力船舶；</w:t>
      </w:r>
    </w:p>
    <w:p>
      <w:pPr>
        <w:rPr>
          <w:rFonts w:hint="eastAsia" w:ascii="仿宋" w:hAnsi="仿宋" w:eastAsia="仿宋" w:cs="仿宋"/>
          <w:sz w:val="32"/>
          <w:szCs w:val="32"/>
        </w:rPr>
      </w:pPr>
      <w:r>
        <w:rPr>
          <w:rFonts w:hint="eastAsia" w:ascii="仿宋" w:hAnsi="仿宋" w:eastAsia="仿宋" w:cs="仿宋"/>
          <w:sz w:val="32"/>
          <w:szCs w:val="32"/>
        </w:rPr>
        <w:t>　　（三）载运放射性物质或者其他有毒有害物质的船舶；</w:t>
      </w:r>
    </w:p>
    <w:p>
      <w:pPr>
        <w:rPr>
          <w:rFonts w:hint="eastAsia" w:ascii="仿宋" w:hAnsi="仿宋" w:eastAsia="仿宋" w:cs="仿宋"/>
          <w:sz w:val="32"/>
          <w:szCs w:val="32"/>
        </w:rPr>
      </w:pPr>
      <w:r>
        <w:rPr>
          <w:rFonts w:hint="eastAsia" w:ascii="仿宋" w:hAnsi="仿宋" w:eastAsia="仿宋" w:cs="仿宋"/>
          <w:sz w:val="32"/>
          <w:szCs w:val="32"/>
        </w:rPr>
        <w:t>　　（四）法律、行政法规或者国务院规定的可能危及中华人民共和国海上交通安全的其他船舶。</w:t>
      </w:r>
    </w:p>
    <w:p>
      <w:pPr>
        <w:rPr>
          <w:rFonts w:hint="eastAsia" w:ascii="仿宋" w:hAnsi="仿宋" w:eastAsia="仿宋" w:cs="仿宋"/>
          <w:sz w:val="32"/>
          <w:szCs w:val="32"/>
        </w:rPr>
      </w:pPr>
      <w:r>
        <w:rPr>
          <w:rFonts w:hint="eastAsia" w:ascii="仿宋" w:hAnsi="仿宋" w:eastAsia="仿宋" w:cs="仿宋"/>
          <w:sz w:val="32"/>
          <w:szCs w:val="32"/>
        </w:rPr>
        <w:t>　　前款规定的船舶通过中华人民共和国领海，应当持有有关证书，采取符合中华人民共和国法律、行政法规和规章规定的特别预防措施，并接受海事管理机构的指令和监督。</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除依照本法规定获得进入口岸许可外，外国籍船舶不得进入中华人民共和国内水；但是，因人员病急、机件故障、遇难、避风等紧急情况未及获得许可的可以进入。</w:t>
      </w:r>
    </w:p>
    <w:p>
      <w:pPr>
        <w:rPr>
          <w:rFonts w:hint="eastAsia" w:ascii="仿宋" w:hAnsi="仿宋" w:eastAsia="仿宋" w:cs="仿宋"/>
          <w:sz w:val="32"/>
          <w:szCs w:val="32"/>
        </w:rPr>
      </w:pPr>
      <w:r>
        <w:rPr>
          <w:rFonts w:hint="eastAsia" w:ascii="仿宋" w:hAnsi="仿宋" w:eastAsia="仿宋" w:cs="仿宋"/>
          <w:sz w:val="32"/>
          <w:szCs w:val="32"/>
        </w:rPr>
        <w:t>　　外国籍船舶因前款规定的紧急情况进入中华人民共和国内水的，应当在进入的同时向海事管理机构紧急报告，接受海事管理机构的指令和监督。海事管理机构应当及时通报管辖海域的海警机构、就近的出入境边防检查机关和当地公安机关、海关等其他主管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中华人民共和国军用船舶执行军事任务、公务船舶执行公务，遇有紧急情况，在保证海上交通安全的前提下，可以不受航行、停泊、作业有关规则的限制。</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海上客货运输安全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除进行抢险或者生命救助外，客船应当按照船舶检验证书核定的载客定额载运乘客，货船载运货物应当符合船舶检验证书核定的载重线和载货种类，不得载运乘客。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客船载运乘客不得同时载运危险货物。</w:t>
      </w:r>
    </w:p>
    <w:p>
      <w:pPr>
        <w:rPr>
          <w:rFonts w:hint="eastAsia" w:ascii="仿宋" w:hAnsi="仿宋" w:eastAsia="仿宋" w:cs="仿宋"/>
          <w:sz w:val="32"/>
          <w:szCs w:val="32"/>
        </w:rPr>
      </w:pPr>
      <w:r>
        <w:rPr>
          <w:rFonts w:hint="eastAsia" w:ascii="仿宋" w:hAnsi="仿宋" w:eastAsia="仿宋" w:cs="仿宋"/>
          <w:sz w:val="32"/>
          <w:szCs w:val="32"/>
        </w:rPr>
        <w:t>　　乘客不得随身携带或者在行李中夹带法律、行政法规或者国务院交通运输主管部门规定的危险物品。</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客船应当在显著位置向乘客明示安全须知，设置安全标志和警示，并向乘客介绍救生用具的使用方法以及在紧急情况下应当采取的应急措施。乘客应当遵守安全乘船要求。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海上渡口所在地的县级以上地方人民政府应当建立健全渡口安全管理责任制，制定海上渡口的安全管理办法，监督、指导海上渡口经营者落实安全主体责任，维护渡运秩序，保障渡运安全。</w:t>
      </w:r>
    </w:p>
    <w:p>
      <w:pPr>
        <w:rPr>
          <w:rFonts w:hint="eastAsia" w:ascii="仿宋" w:hAnsi="仿宋" w:eastAsia="仿宋" w:cs="仿宋"/>
          <w:sz w:val="32"/>
          <w:szCs w:val="32"/>
        </w:rPr>
      </w:pPr>
      <w:r>
        <w:rPr>
          <w:rFonts w:hint="eastAsia" w:ascii="仿宋" w:hAnsi="仿宋" w:eastAsia="仿宋" w:cs="仿宋"/>
          <w:sz w:val="32"/>
          <w:szCs w:val="32"/>
        </w:rPr>
        <w:t>　　海上渡口的渡运线路由渡口所在地的县级以上地方人民政府交通运输主管部门会同海事管理机构划定。渡船应当按照划定的线路安全渡运。</w:t>
      </w:r>
    </w:p>
    <w:p>
      <w:pPr>
        <w:rPr>
          <w:rFonts w:hint="eastAsia" w:ascii="仿宋" w:hAnsi="仿宋" w:eastAsia="仿宋" w:cs="仿宋"/>
          <w:sz w:val="32"/>
          <w:szCs w:val="32"/>
        </w:rPr>
      </w:pPr>
      <w:r>
        <w:rPr>
          <w:rFonts w:hint="eastAsia" w:ascii="仿宋" w:hAnsi="仿宋" w:eastAsia="仿宋" w:cs="仿宋"/>
          <w:sz w:val="32"/>
          <w:szCs w:val="32"/>
        </w:rPr>
        <w:t>　　遇有恶劣天气、海况，县级以上地方人民政府或者其指定的部门应当发布停止渡运的公告。</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船舶载运货物，应当按照有关法律、行政法规、规章以及强制性标准和技术规范的要求安全装卸、积载、隔离、系固和管理。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　</w:t>
      </w:r>
      <w:r>
        <w:rPr>
          <w:rFonts w:hint="eastAsia" w:ascii="仿宋" w:hAnsi="仿宋" w:eastAsia="仿宋" w:cs="仿宋"/>
          <w:sz w:val="32"/>
          <w:szCs w:val="32"/>
        </w:rPr>
        <w:t>船舶载运危险货物，应当持有有效的危险货物适装证书，并根据危险货物的特性和应急措施的要求，编制危险货物应急处置预案，配备相应的消防、应急设备和器材。</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　</w:t>
      </w:r>
      <w:r>
        <w:rPr>
          <w:rFonts w:hint="eastAsia" w:ascii="仿宋" w:hAnsi="仿宋" w:eastAsia="仿宋" w:cs="仿宋"/>
          <w:sz w:val="32"/>
          <w:szCs w:val="32"/>
        </w:rPr>
        <w:t>托运人托运危险货物，应当将其正式名称、危险性质以及应当采取的防护措施通知承运人，并按照有关法律、行政法规、规章以及强制性标准和技术规范的要求妥善包装，设置明显的危险品标志和标签。</w:t>
      </w:r>
    </w:p>
    <w:p>
      <w:pPr>
        <w:rPr>
          <w:rFonts w:hint="eastAsia" w:ascii="仿宋" w:hAnsi="仿宋" w:eastAsia="仿宋" w:cs="仿宋"/>
          <w:sz w:val="32"/>
          <w:szCs w:val="32"/>
        </w:rPr>
      </w:pPr>
      <w:r>
        <w:rPr>
          <w:rFonts w:hint="eastAsia" w:ascii="仿宋" w:hAnsi="仿宋" w:eastAsia="仿宋" w:cs="仿宋"/>
          <w:sz w:val="32"/>
          <w:szCs w:val="32"/>
        </w:rPr>
        <w:t>　　托运人不得在托运的普通货物中夹带危险货物或者将危险货物谎报为普通货物托运。</w:t>
      </w:r>
    </w:p>
    <w:p>
      <w:pPr>
        <w:rPr>
          <w:rFonts w:hint="eastAsia" w:ascii="仿宋" w:hAnsi="仿宋" w:eastAsia="仿宋" w:cs="仿宋"/>
          <w:sz w:val="32"/>
          <w:szCs w:val="32"/>
        </w:rPr>
      </w:pPr>
      <w:r>
        <w:rPr>
          <w:rFonts w:hint="eastAsia" w:ascii="仿宋" w:hAnsi="仿宋" w:eastAsia="仿宋" w:cs="仿宋"/>
          <w:sz w:val="32"/>
          <w:szCs w:val="32"/>
        </w:rPr>
        <w:t>　　托运人托运的货物为国际海上危险货物运输规则和国家危险货物品名表上未列明但具有危险特性的货物的，托运人还应当提交有关专业机构出具的表明该货物危险特性以及应当采取的防护措施等情况的文件。</w:t>
      </w:r>
    </w:p>
    <w:p>
      <w:pPr>
        <w:rPr>
          <w:rFonts w:hint="eastAsia" w:ascii="仿宋" w:hAnsi="仿宋" w:eastAsia="仿宋" w:cs="仿宋"/>
          <w:sz w:val="32"/>
          <w:szCs w:val="32"/>
        </w:rPr>
      </w:pPr>
      <w:r>
        <w:rPr>
          <w:rFonts w:hint="eastAsia" w:ascii="仿宋" w:hAnsi="仿宋" w:eastAsia="仿宋" w:cs="仿宋"/>
          <w:sz w:val="32"/>
          <w:szCs w:val="32"/>
        </w:rPr>
        <w:t>　　货物危险特性的判断标准由国家海事管理机构制定并公布。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　</w:t>
      </w:r>
      <w:r>
        <w:rPr>
          <w:rFonts w:hint="eastAsia" w:ascii="仿宋" w:hAnsi="仿宋" w:eastAsia="仿宋" w:cs="仿宋"/>
          <w:sz w:val="32"/>
          <w:szCs w:val="32"/>
        </w:rPr>
        <w:t>船舶载运危险货物进出港口，应当符合下列条件，经海事管理机构许可，并向海事管理机构报告进出港口和停留的时间等事项：</w:t>
      </w:r>
    </w:p>
    <w:p>
      <w:pPr>
        <w:rPr>
          <w:rFonts w:hint="eastAsia" w:ascii="仿宋" w:hAnsi="仿宋" w:eastAsia="仿宋" w:cs="仿宋"/>
          <w:sz w:val="32"/>
          <w:szCs w:val="32"/>
        </w:rPr>
      </w:pPr>
      <w:r>
        <w:rPr>
          <w:rFonts w:hint="eastAsia" w:ascii="仿宋" w:hAnsi="仿宋" w:eastAsia="仿宋" w:cs="仿宋"/>
          <w:sz w:val="32"/>
          <w:szCs w:val="32"/>
        </w:rPr>
        <w:t>　　（一）所载运的危险货物符合海上安全运输要求；</w:t>
      </w:r>
    </w:p>
    <w:p>
      <w:pPr>
        <w:rPr>
          <w:rFonts w:hint="eastAsia" w:ascii="仿宋" w:hAnsi="仿宋" w:eastAsia="仿宋" w:cs="仿宋"/>
          <w:sz w:val="32"/>
          <w:szCs w:val="32"/>
        </w:rPr>
      </w:pPr>
      <w:r>
        <w:rPr>
          <w:rFonts w:hint="eastAsia" w:ascii="仿宋" w:hAnsi="仿宋" w:eastAsia="仿宋" w:cs="仿宋"/>
          <w:sz w:val="32"/>
          <w:szCs w:val="32"/>
        </w:rPr>
        <w:t>　　（二）船舶的装载符合所持有的证书、文书的要求；</w:t>
      </w:r>
    </w:p>
    <w:p>
      <w:pPr>
        <w:rPr>
          <w:rFonts w:hint="eastAsia" w:ascii="仿宋" w:hAnsi="仿宋" w:eastAsia="仿宋" w:cs="仿宋"/>
          <w:sz w:val="32"/>
          <w:szCs w:val="32"/>
        </w:rPr>
      </w:pPr>
      <w:r>
        <w:rPr>
          <w:rFonts w:hint="eastAsia" w:ascii="仿宋" w:hAnsi="仿宋" w:eastAsia="仿宋" w:cs="仿宋"/>
          <w:sz w:val="32"/>
          <w:szCs w:val="32"/>
        </w:rPr>
        <w:t>　　（三）拟靠泊或者进行危险货物装卸作业的港口、码头、泊位具备有关法律、行政法规规定的危险货物作业经营资质。</w:t>
      </w:r>
    </w:p>
    <w:p>
      <w:pPr>
        <w:rPr>
          <w:rFonts w:hint="eastAsia" w:ascii="仿宋" w:hAnsi="仿宋" w:eastAsia="仿宋" w:cs="仿宋"/>
          <w:sz w:val="32"/>
          <w:szCs w:val="32"/>
        </w:rPr>
      </w:pPr>
      <w:r>
        <w:rPr>
          <w:rFonts w:hint="eastAsia" w:ascii="仿宋" w:hAnsi="仿宋" w:eastAsia="仿宋" w:cs="仿宋"/>
          <w:sz w:val="32"/>
          <w:szCs w:val="32"/>
        </w:rPr>
        <w:t>　　海事管理机构应当自收到申请之时起二十四小时内作出许可或者不予许可的决定。</w:t>
      </w:r>
    </w:p>
    <w:p>
      <w:pPr>
        <w:rPr>
          <w:rFonts w:hint="eastAsia" w:ascii="仿宋" w:hAnsi="仿宋" w:eastAsia="仿宋" w:cs="仿宋"/>
          <w:sz w:val="32"/>
          <w:szCs w:val="32"/>
        </w:rPr>
      </w:pPr>
      <w:r>
        <w:rPr>
          <w:rFonts w:hint="eastAsia" w:ascii="仿宋" w:hAnsi="仿宋" w:eastAsia="仿宋" w:cs="仿宋"/>
          <w:sz w:val="32"/>
          <w:szCs w:val="32"/>
        </w:rPr>
        <w:t>　　定船舶、定航线并且定货种的船舶可以申请办理一定期限内多次进出港口许可，期限不超过三十日。海事管理机构应当自收到申请之日起五个工作日内作出许可或者不予许可的决定。</w:t>
      </w:r>
    </w:p>
    <w:p>
      <w:pPr>
        <w:rPr>
          <w:rFonts w:hint="eastAsia" w:ascii="仿宋" w:hAnsi="仿宋" w:eastAsia="仿宋" w:cs="仿宋"/>
          <w:sz w:val="32"/>
          <w:szCs w:val="32"/>
        </w:rPr>
      </w:pPr>
      <w:r>
        <w:rPr>
          <w:rFonts w:hint="eastAsia" w:ascii="仿宋" w:hAnsi="仿宋" w:eastAsia="仿宋" w:cs="仿宋"/>
          <w:sz w:val="32"/>
          <w:szCs w:val="32"/>
        </w:rPr>
        <w:t>　　海事管理机构予以许可的，应当通报港口行政管理部门。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船舶、海上设施从事危险货物运输或者装卸、过驳作业，应当编制作业方案，遵守有关强制性标准和安全作业操作规程，采取必要的预防措施，防止发生安全事故。</w:t>
      </w:r>
    </w:p>
    <w:p>
      <w:pPr>
        <w:rPr>
          <w:rFonts w:hint="eastAsia" w:ascii="仿宋" w:hAnsi="仿宋" w:eastAsia="仿宋" w:cs="仿宋"/>
          <w:sz w:val="32"/>
          <w:szCs w:val="32"/>
        </w:rPr>
      </w:pPr>
      <w:r>
        <w:rPr>
          <w:rFonts w:hint="eastAsia" w:ascii="仿宋" w:hAnsi="仿宋" w:eastAsia="仿宋" w:cs="仿宋"/>
          <w:sz w:val="32"/>
          <w:szCs w:val="32"/>
        </w:rPr>
        <w:t>　　在港口水域外从事散装液体危险货物过驳作业的，还应当符合下列条件，经海事管理机构许可并核定安全作业区：</w:t>
      </w:r>
    </w:p>
    <w:p>
      <w:pPr>
        <w:rPr>
          <w:rFonts w:hint="eastAsia" w:ascii="仿宋" w:hAnsi="仿宋" w:eastAsia="仿宋" w:cs="仿宋"/>
          <w:sz w:val="32"/>
          <w:szCs w:val="32"/>
        </w:rPr>
      </w:pPr>
      <w:r>
        <w:rPr>
          <w:rFonts w:hint="eastAsia" w:ascii="仿宋" w:hAnsi="仿宋" w:eastAsia="仿宋" w:cs="仿宋"/>
          <w:sz w:val="32"/>
          <w:szCs w:val="32"/>
        </w:rPr>
        <w:t>　　（一）拟进行过驳作业的船舶或者海上设施符合海上交通安全与防治船舶污染海洋环境的要求；</w:t>
      </w:r>
    </w:p>
    <w:p>
      <w:pPr>
        <w:rPr>
          <w:rFonts w:hint="eastAsia" w:ascii="仿宋" w:hAnsi="仿宋" w:eastAsia="仿宋" w:cs="仿宋"/>
          <w:sz w:val="32"/>
          <w:szCs w:val="32"/>
        </w:rPr>
      </w:pPr>
      <w:r>
        <w:rPr>
          <w:rFonts w:hint="eastAsia" w:ascii="仿宋" w:hAnsi="仿宋" w:eastAsia="仿宋" w:cs="仿宋"/>
          <w:sz w:val="32"/>
          <w:szCs w:val="32"/>
        </w:rPr>
        <w:t>　　（二）拟过驳的货物符合安全过驳要求；</w:t>
      </w:r>
    </w:p>
    <w:p>
      <w:pPr>
        <w:rPr>
          <w:rFonts w:hint="eastAsia" w:ascii="仿宋" w:hAnsi="仿宋" w:eastAsia="仿宋" w:cs="仿宋"/>
          <w:sz w:val="32"/>
          <w:szCs w:val="32"/>
        </w:rPr>
      </w:pPr>
      <w:r>
        <w:rPr>
          <w:rFonts w:hint="eastAsia" w:ascii="仿宋" w:hAnsi="仿宋" w:eastAsia="仿宋" w:cs="仿宋"/>
          <w:sz w:val="32"/>
          <w:szCs w:val="32"/>
        </w:rPr>
        <w:t>　　（三）参加过驳作业的人员具备法律、行政法规规定的过驳作业能力；</w:t>
      </w:r>
    </w:p>
    <w:p>
      <w:pPr>
        <w:rPr>
          <w:rFonts w:hint="eastAsia" w:ascii="仿宋" w:hAnsi="仿宋" w:eastAsia="仿宋" w:cs="仿宋"/>
          <w:sz w:val="32"/>
          <w:szCs w:val="32"/>
        </w:rPr>
      </w:pPr>
      <w:r>
        <w:rPr>
          <w:rFonts w:hint="eastAsia" w:ascii="仿宋" w:hAnsi="仿宋" w:eastAsia="仿宋" w:cs="仿宋"/>
          <w:sz w:val="32"/>
          <w:szCs w:val="32"/>
        </w:rPr>
        <w:t>　　（四）拟作业水域及其底质、周边环境适宜开展过驳作业；</w:t>
      </w:r>
    </w:p>
    <w:p>
      <w:pPr>
        <w:rPr>
          <w:rFonts w:hint="eastAsia" w:ascii="仿宋" w:hAnsi="仿宋" w:eastAsia="仿宋" w:cs="仿宋"/>
          <w:sz w:val="32"/>
          <w:szCs w:val="32"/>
        </w:rPr>
      </w:pPr>
      <w:r>
        <w:rPr>
          <w:rFonts w:hint="eastAsia" w:ascii="仿宋" w:hAnsi="仿宋" w:eastAsia="仿宋" w:cs="仿宋"/>
          <w:sz w:val="32"/>
          <w:szCs w:val="32"/>
        </w:rPr>
        <w:t>　　（五）过驳作业对海洋资源以及附近的军事目标、重要民用目标不构成威胁；</w:t>
      </w:r>
    </w:p>
    <w:p>
      <w:pPr>
        <w:rPr>
          <w:rFonts w:hint="eastAsia" w:ascii="仿宋" w:hAnsi="仿宋" w:eastAsia="仿宋" w:cs="仿宋"/>
          <w:sz w:val="32"/>
          <w:szCs w:val="32"/>
        </w:rPr>
      </w:pPr>
      <w:r>
        <w:rPr>
          <w:rFonts w:hint="eastAsia" w:ascii="仿宋" w:hAnsi="仿宋" w:eastAsia="仿宋" w:cs="仿宋"/>
          <w:sz w:val="32"/>
          <w:szCs w:val="32"/>
        </w:rPr>
        <w:t>　　（六）有符合安全要求的过驳作业方案、安全保障措施和应急预案。</w:t>
      </w:r>
    </w:p>
    <w:p>
      <w:pPr>
        <w:rPr>
          <w:rFonts w:hint="eastAsia" w:ascii="仿宋" w:hAnsi="仿宋" w:eastAsia="仿宋" w:cs="仿宋"/>
          <w:sz w:val="32"/>
          <w:szCs w:val="32"/>
        </w:rPr>
      </w:pPr>
      <w:r>
        <w:rPr>
          <w:rFonts w:hint="eastAsia" w:ascii="仿宋" w:hAnsi="仿宋" w:eastAsia="仿宋" w:cs="仿宋"/>
          <w:sz w:val="32"/>
          <w:szCs w:val="32"/>
        </w:rPr>
        <w:t>　　对单航次作业的船舶，海事管理机构应当自收到申请之时起二十四小时内作出许可或者不予许可的决定；对在特定水域多航次作业的船舶，海事管理机构应当自收到申请之日起五个工作日内作出许可或者不予许可的决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海上搜寻救助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海上遇险人员依法享有获得生命救助的权利。生命救助优先于环境和财产救助。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海上搜救工作应当坚持政府领导、统一指挥、属地为主、专群结合、就近快速的原则。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国家建立海上搜救协调机制，统筹全国海上搜救应急反应工作，研究解决海上搜救工作中的重大问题，组织协调重大海上搜救应急行动。协调机制由国务院有关部门、单位和有关军事机关组成。</w:t>
      </w:r>
    </w:p>
    <w:p>
      <w:pPr>
        <w:rPr>
          <w:rFonts w:hint="eastAsia" w:ascii="仿宋" w:hAnsi="仿宋" w:eastAsia="仿宋" w:cs="仿宋"/>
          <w:sz w:val="32"/>
          <w:szCs w:val="32"/>
        </w:rPr>
      </w:pPr>
      <w:r>
        <w:rPr>
          <w:rFonts w:hint="eastAsia" w:ascii="仿宋" w:hAnsi="仿宋" w:eastAsia="仿宋" w:cs="仿宋"/>
          <w:sz w:val="32"/>
          <w:szCs w:val="32"/>
        </w:rPr>
        <w:t>　　中国海上搜救中心和有关地方人民政府设立的海上搜救中心或者指定的机构（以下统称海上搜救中心）负责海上搜救的组织、协调、指挥工作。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沿海县级以上地方人民政府应当安排必要的海上搜救资金，保障搜救工作的正常开展。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海上搜救中心各成员单位应当在海上搜救中心统一组织、协调、指挥下，根据各自职责，承担海上搜救应急、抢险救灾、支持保障、善后处理等工作。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　</w:t>
      </w:r>
      <w:r>
        <w:rPr>
          <w:rFonts w:hint="eastAsia" w:ascii="仿宋" w:hAnsi="仿宋" w:eastAsia="仿宋" w:cs="仿宋"/>
          <w:sz w:val="32"/>
          <w:szCs w:val="32"/>
        </w:rPr>
        <w:t>国家设立专业海上搜救队伍，加强海上搜救力量建设。专业海上搜救队伍应当配备专业搜救装备，建立定期演练和日常培训制度，提升搜救水平。</w:t>
      </w:r>
    </w:p>
    <w:p>
      <w:pPr>
        <w:rPr>
          <w:rFonts w:hint="eastAsia" w:ascii="仿宋" w:hAnsi="仿宋" w:eastAsia="仿宋" w:cs="仿宋"/>
          <w:sz w:val="32"/>
          <w:szCs w:val="32"/>
        </w:rPr>
      </w:pPr>
      <w:r>
        <w:rPr>
          <w:rFonts w:hint="eastAsia" w:ascii="仿宋" w:hAnsi="仿宋" w:eastAsia="仿宋" w:cs="仿宋"/>
          <w:sz w:val="32"/>
          <w:szCs w:val="32"/>
        </w:rPr>
        <w:t>　　国家鼓励社会力量建立海上搜救队伍，参与海上搜救行动。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船舶、海上设施、航空器及人员在海上遇险的，应当立即报告海上搜救中心，不得瞒报、谎报海上险情。</w:t>
      </w:r>
    </w:p>
    <w:p>
      <w:pPr>
        <w:rPr>
          <w:rFonts w:hint="eastAsia" w:ascii="仿宋" w:hAnsi="仿宋" w:eastAsia="仿宋" w:cs="仿宋"/>
          <w:sz w:val="32"/>
          <w:szCs w:val="32"/>
        </w:rPr>
      </w:pPr>
      <w:r>
        <w:rPr>
          <w:rFonts w:hint="eastAsia" w:ascii="仿宋" w:hAnsi="仿宋" w:eastAsia="仿宋" w:cs="仿宋"/>
          <w:sz w:val="32"/>
          <w:szCs w:val="32"/>
        </w:rPr>
        <w:t>　　船舶、海上设施、航空器及人员误发遇险报警信号的，除立即向海上搜救中心报告外，还应当采取必要措施消除影响。</w:t>
      </w:r>
    </w:p>
    <w:p>
      <w:pPr>
        <w:rPr>
          <w:rFonts w:hint="eastAsia" w:ascii="仿宋" w:hAnsi="仿宋" w:eastAsia="仿宋" w:cs="仿宋"/>
          <w:sz w:val="32"/>
          <w:szCs w:val="32"/>
        </w:rPr>
      </w:pPr>
      <w:r>
        <w:rPr>
          <w:rFonts w:hint="eastAsia" w:ascii="仿宋" w:hAnsi="仿宋" w:eastAsia="仿宋" w:cs="仿宋"/>
          <w:sz w:val="32"/>
          <w:szCs w:val="32"/>
        </w:rPr>
        <w:t>　　其他任何单位、个人发现或者获悉海上险情的，应当立即报告海上搜救中心。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发生碰撞事故的船舶、海上设施，应当互通名称、国籍和登记港，在不严重危及自身安全的情况下尽力救助对方人员，不得擅自离开事故现场水域或者逃逸。</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遇险的船舶、海上设施及其所有人、经营人或者管理人应当采取有效措施防止、减少生命财产损失和海洋环境污染。</w:t>
      </w:r>
    </w:p>
    <w:p>
      <w:pPr>
        <w:rPr>
          <w:rFonts w:hint="eastAsia" w:ascii="仿宋" w:hAnsi="仿宋" w:eastAsia="仿宋" w:cs="仿宋"/>
          <w:sz w:val="32"/>
          <w:szCs w:val="32"/>
        </w:rPr>
      </w:pPr>
      <w:r>
        <w:rPr>
          <w:rFonts w:hint="eastAsia" w:ascii="仿宋" w:hAnsi="仿宋" w:eastAsia="仿宋" w:cs="仿宋"/>
          <w:sz w:val="32"/>
          <w:szCs w:val="32"/>
        </w:rPr>
        <w:t>　　船舶遇险时，乘客应当服从船长指挥，配合采取相关应急措施。乘客有权获知必要的险情信息。</w:t>
      </w:r>
    </w:p>
    <w:p>
      <w:pPr>
        <w:rPr>
          <w:rFonts w:hint="eastAsia" w:ascii="仿宋" w:hAnsi="仿宋" w:eastAsia="仿宋" w:cs="仿宋"/>
          <w:sz w:val="32"/>
          <w:szCs w:val="32"/>
        </w:rPr>
      </w:pPr>
      <w:r>
        <w:rPr>
          <w:rFonts w:hint="eastAsia" w:ascii="仿宋" w:hAnsi="仿宋" w:eastAsia="仿宋" w:cs="仿宋"/>
          <w:sz w:val="32"/>
          <w:szCs w:val="32"/>
        </w:rPr>
        <w:t>　　船长决定弃船时，应当组织乘客、船员依次离船，并尽力抢救法定航行资料。船长应当最后离船。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第七十五条　</w:t>
      </w:r>
      <w:r>
        <w:rPr>
          <w:rFonts w:hint="eastAsia" w:ascii="仿宋" w:hAnsi="仿宋" w:eastAsia="仿宋" w:cs="仿宋"/>
          <w:sz w:val="32"/>
          <w:szCs w:val="32"/>
        </w:rPr>
        <w:t>船舶、海上设施、航空器收到求救信号或者发现有人遭遇生命危险的，在不严重危及自身安全的情况下，应当尽力救助遇险人员。</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第七十六条</w:t>
      </w:r>
      <w:r>
        <w:rPr>
          <w:rFonts w:hint="eastAsia" w:ascii="仿宋" w:hAnsi="仿宋" w:eastAsia="仿宋" w:cs="仿宋"/>
          <w:sz w:val="32"/>
          <w:szCs w:val="32"/>
        </w:rPr>
        <w:t>　海上搜救中心接到险情报告后，应当立即进行核实，及时组织、协调、指挥政府有关部门、专业搜救队伍、社会有关单位等各方力量参加搜救，并指定现场指挥。参加搜救的船舶、海上设施、航空器及人员应当服从现场指挥，及时报告搜救动态和搜救结果。</w:t>
      </w:r>
    </w:p>
    <w:p>
      <w:pPr>
        <w:rPr>
          <w:rFonts w:hint="eastAsia" w:ascii="仿宋" w:hAnsi="仿宋" w:eastAsia="仿宋" w:cs="仿宋"/>
          <w:sz w:val="32"/>
          <w:szCs w:val="32"/>
        </w:rPr>
      </w:pPr>
      <w:r>
        <w:rPr>
          <w:rFonts w:hint="eastAsia" w:ascii="仿宋" w:hAnsi="仿宋" w:eastAsia="仿宋" w:cs="仿宋"/>
          <w:sz w:val="32"/>
          <w:szCs w:val="32"/>
        </w:rPr>
        <w:t>　　搜救行动的中止、恢复、终止决定由海上搜救中心作出。未经海上搜救中心同意，参加搜救的船舶、海上设施、航空器及人员不得擅自退出搜救行动。</w:t>
      </w:r>
    </w:p>
    <w:p>
      <w:pPr>
        <w:rPr>
          <w:rFonts w:hint="eastAsia" w:ascii="仿宋" w:hAnsi="仿宋" w:eastAsia="仿宋" w:cs="仿宋"/>
          <w:sz w:val="32"/>
          <w:szCs w:val="32"/>
        </w:rPr>
      </w:pPr>
      <w:r>
        <w:rPr>
          <w:rFonts w:hint="eastAsia" w:ascii="仿宋" w:hAnsi="仿宋" w:eastAsia="仿宋" w:cs="仿宋"/>
          <w:sz w:val="32"/>
          <w:szCs w:val="32"/>
        </w:rPr>
        <w:t>　　军队参加海上搜救，依照有关法律、行政法规的规定执行。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遇险船舶、海上设施、航空器或者遇险人员应当服从海上搜救中心和现场指挥的指令，及时接受救助。</w:t>
      </w:r>
    </w:p>
    <w:p>
      <w:pPr>
        <w:rPr>
          <w:rFonts w:hint="eastAsia" w:ascii="仿宋" w:hAnsi="仿宋" w:eastAsia="仿宋" w:cs="仿宋"/>
          <w:sz w:val="32"/>
          <w:szCs w:val="32"/>
        </w:rPr>
      </w:pPr>
      <w:r>
        <w:rPr>
          <w:rFonts w:hint="eastAsia" w:ascii="仿宋" w:hAnsi="仿宋" w:eastAsia="仿宋" w:cs="仿宋"/>
          <w:sz w:val="32"/>
          <w:szCs w:val="32"/>
        </w:rPr>
        <w:t>　　遇险船舶、海上设施、航空器不配合救助的，现场指挥根据险情危急情况，可以采取相应救助措施。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海上事故或者险情发生后，有关地方人民政府应当及时组织医疗机构为遇险人员提供紧急医疗救助，为获救人员提供必要的生活保障，并组织有关方面采取善后措施。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在中华人民共和国缔结或者参加的国际条约规定由我国承担搜救义务的海域内开展搜救，依照本章规定执行。</w:t>
      </w:r>
    </w:p>
    <w:p>
      <w:pPr>
        <w:rPr>
          <w:rFonts w:hint="eastAsia" w:ascii="仿宋" w:hAnsi="仿宋" w:eastAsia="仿宋" w:cs="仿宋"/>
          <w:sz w:val="32"/>
          <w:szCs w:val="32"/>
        </w:rPr>
      </w:pPr>
      <w:r>
        <w:rPr>
          <w:rFonts w:hint="eastAsia" w:ascii="仿宋" w:hAnsi="仿宋" w:eastAsia="仿宋" w:cs="仿宋"/>
          <w:sz w:val="32"/>
          <w:szCs w:val="32"/>
        </w:rPr>
        <w:t>　　中国籍船舶在中华人民共和国管辖海域以及海上搜救责任区域以外的其他海域发生险情的，中国海上搜救中心接到信息后，应当依据中华人民共和国缔结或者参加的国际条约的规定开展国际协作。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海上交通事故调查处理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船舶、海上设施发生海上交通事故，应当及时向海事管理机构报告，并接受调查。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第八十一条　</w:t>
      </w:r>
      <w:r>
        <w:rPr>
          <w:rFonts w:hint="eastAsia" w:ascii="仿宋" w:hAnsi="仿宋" w:eastAsia="仿宋" w:cs="仿宋"/>
          <w:sz w:val="32"/>
          <w:szCs w:val="32"/>
        </w:rPr>
        <w:t>海上交通事故根据造成的损害后果分为特别重大事故、重大事故、较大事故和一般事故。事故等级划分的人身伤亡标准依照有关安全生产的法律、行政法规的规定确定；事故等级划分的直接经济损失标准，由国务院交通运输主管部门会同国务院有关部门根据海上交通事故中的特殊情况确定，报国务院批准后公布施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第八十二条　</w:t>
      </w:r>
      <w:r>
        <w:rPr>
          <w:rFonts w:hint="eastAsia" w:ascii="仿宋" w:hAnsi="仿宋" w:eastAsia="仿宋" w:cs="仿宋"/>
          <w:sz w:val="32"/>
          <w:szCs w:val="32"/>
        </w:rPr>
        <w:t>特别重大海上交通事故由国务院或者国务院授权的部门组织事故调查组进行调查，海事管理机构应当参与或者配合开展调查工作。</w:t>
      </w:r>
    </w:p>
    <w:p>
      <w:pPr>
        <w:rPr>
          <w:rFonts w:hint="eastAsia" w:ascii="仿宋" w:hAnsi="仿宋" w:eastAsia="仿宋" w:cs="仿宋"/>
          <w:sz w:val="32"/>
          <w:szCs w:val="32"/>
        </w:rPr>
      </w:pPr>
      <w:r>
        <w:rPr>
          <w:rFonts w:hint="eastAsia" w:ascii="仿宋" w:hAnsi="仿宋" w:eastAsia="仿宋" w:cs="仿宋"/>
          <w:sz w:val="32"/>
          <w:szCs w:val="32"/>
        </w:rPr>
        <w:t>　　其他海上交通事故由海事管理机构组织事故调查组进行调查，有关部门予以配合。国务院认为有必要的，可以直接组织或者授权有关部门组织事故调查组进行调查。</w:t>
      </w:r>
    </w:p>
    <w:p>
      <w:pPr>
        <w:rPr>
          <w:rFonts w:hint="eastAsia" w:ascii="仿宋" w:hAnsi="仿宋" w:eastAsia="仿宋" w:cs="仿宋"/>
          <w:sz w:val="32"/>
          <w:szCs w:val="32"/>
        </w:rPr>
      </w:pPr>
      <w:r>
        <w:rPr>
          <w:rFonts w:hint="eastAsia" w:ascii="仿宋" w:hAnsi="仿宋" w:eastAsia="仿宋" w:cs="仿宋"/>
          <w:sz w:val="32"/>
          <w:szCs w:val="32"/>
        </w:rPr>
        <w:t>　　海事管理机构进行事故调查，事故涉及执行军事运输任务的，应当会同有关军事机关进行调查；涉及渔业船舶的，渔业渔政主管部门、海警机构应当参与调查。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调查海上交通事故，应当全面、客观、公正、及时，依法查明事故事实和原因，认定事故责任。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海事管理机构可以根据事故调查处理需要拆封、拆解当事船舶的航行数据记录装置或者读取其记录的信息，要求船舶驶向指定地点或者禁止其离港，扣留船舶或者海上设施的证书、文书、物品、资料等并妥善保管。有关人员应当配合事故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第八十五条</w:t>
      </w:r>
      <w:r>
        <w:rPr>
          <w:rFonts w:hint="eastAsia" w:ascii="仿宋" w:hAnsi="仿宋" w:eastAsia="仿宋" w:cs="仿宋"/>
          <w:sz w:val="32"/>
          <w:szCs w:val="32"/>
        </w:rPr>
        <w:t>　海上交通事故调查组应当自事故发生之日起九十日内提交海上交通事故调查报告；特殊情况下，经负责组织事故调查组的部门负责人批准，提交事故调查报告的期限可以适当延长，但延长期限最长不得超过九十日。事故技术鉴定所需时间不计入事故调查期限。</w:t>
      </w:r>
    </w:p>
    <w:p>
      <w:pPr>
        <w:rPr>
          <w:rFonts w:hint="eastAsia" w:ascii="仿宋" w:hAnsi="仿宋" w:eastAsia="仿宋" w:cs="仿宋"/>
          <w:sz w:val="32"/>
          <w:szCs w:val="32"/>
        </w:rPr>
      </w:pPr>
      <w:r>
        <w:rPr>
          <w:rFonts w:hint="eastAsia" w:ascii="仿宋" w:hAnsi="仿宋" w:eastAsia="仿宋" w:cs="仿宋"/>
          <w:sz w:val="32"/>
          <w:szCs w:val="32"/>
        </w:rPr>
        <w:t>　　海事管理机构应当自收到海上交通事故调查报告之日起十五个工作日内作出事故责任认定书，作为处理海上交通事故的证据。</w:t>
      </w:r>
    </w:p>
    <w:p>
      <w:pPr>
        <w:rPr>
          <w:rFonts w:hint="eastAsia" w:ascii="仿宋" w:hAnsi="仿宋" w:eastAsia="仿宋" w:cs="仿宋"/>
          <w:sz w:val="32"/>
          <w:szCs w:val="32"/>
        </w:rPr>
      </w:pPr>
      <w:r>
        <w:rPr>
          <w:rFonts w:hint="eastAsia" w:ascii="仿宋" w:hAnsi="仿宋" w:eastAsia="仿宋" w:cs="仿宋"/>
          <w:sz w:val="32"/>
          <w:szCs w:val="32"/>
        </w:rPr>
        <w:t>　　事故损失较小、事实清楚、责任明确的，可以依照国务院交通运输主管部门的规定适用简易调查程序。</w:t>
      </w:r>
    </w:p>
    <w:p>
      <w:pPr>
        <w:rPr>
          <w:rFonts w:hint="eastAsia" w:ascii="仿宋" w:hAnsi="仿宋" w:eastAsia="仿宋" w:cs="仿宋"/>
          <w:sz w:val="32"/>
          <w:szCs w:val="32"/>
        </w:rPr>
      </w:pPr>
      <w:r>
        <w:rPr>
          <w:rFonts w:hint="eastAsia" w:ascii="仿宋" w:hAnsi="仿宋" w:eastAsia="仿宋" w:cs="仿宋"/>
          <w:sz w:val="32"/>
          <w:szCs w:val="32"/>
        </w:rPr>
        <w:t>　　海上交通事故调查报告、事故责任认定书应当依照有关法律、行政法规的规定向社会公开。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第八十六条</w:t>
      </w:r>
      <w:r>
        <w:rPr>
          <w:rFonts w:hint="eastAsia" w:ascii="仿宋" w:hAnsi="仿宋" w:eastAsia="仿宋" w:cs="仿宋"/>
          <w:sz w:val="32"/>
          <w:szCs w:val="32"/>
        </w:rPr>
        <w:t>　中国籍船舶在中华人民共和国管辖海域外发生海上交通事故的，应当及时向海事管理机构报告事故情况并接受调查。</w:t>
      </w:r>
    </w:p>
    <w:p>
      <w:pPr>
        <w:rPr>
          <w:rFonts w:hint="eastAsia" w:ascii="仿宋" w:hAnsi="仿宋" w:eastAsia="仿宋" w:cs="仿宋"/>
          <w:sz w:val="32"/>
          <w:szCs w:val="32"/>
        </w:rPr>
      </w:pPr>
      <w:r>
        <w:rPr>
          <w:rFonts w:hint="eastAsia" w:ascii="仿宋" w:hAnsi="仿宋" w:eastAsia="仿宋" w:cs="仿宋"/>
          <w:sz w:val="32"/>
          <w:szCs w:val="32"/>
        </w:rPr>
        <w:t>　　外国籍船舶在中华人民共和国管辖海域外发生事故，造成中国公民重伤或者死亡的，海事管理机构根据中华人民共和国缔结或者参加的国际条约的规定参与调查。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第八十七条</w:t>
      </w:r>
      <w:r>
        <w:rPr>
          <w:rFonts w:hint="eastAsia" w:ascii="仿宋" w:hAnsi="仿宋" w:eastAsia="仿宋" w:cs="仿宋"/>
          <w:sz w:val="32"/>
          <w:szCs w:val="32"/>
        </w:rPr>
        <w:t>　船舶、海上设施在海上遭遇恶劣天气、海况以及意外事故，造成或者可能造成损害，需要说明并记录时间、海域以及所采取的应对措施等具体情况的，可以向海事管理机构申请办理海事声明签注。海事管理机构应当依照规定提供签注服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监督管理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第八十八条</w:t>
      </w:r>
      <w:r>
        <w:rPr>
          <w:rFonts w:hint="eastAsia" w:ascii="仿宋" w:hAnsi="仿宋" w:eastAsia="仿宋" w:cs="仿宋"/>
          <w:sz w:val="32"/>
          <w:szCs w:val="32"/>
        </w:rPr>
        <w:t>　海事管理机构对在中华人民共和国管辖海域内从事航行、停泊、作业以及其他与海上交通安全相关的活动，依法实施监督检查。</w:t>
      </w:r>
    </w:p>
    <w:p>
      <w:pPr>
        <w:rPr>
          <w:rFonts w:hint="eastAsia" w:ascii="仿宋" w:hAnsi="仿宋" w:eastAsia="仿宋" w:cs="仿宋"/>
          <w:sz w:val="32"/>
          <w:szCs w:val="32"/>
        </w:rPr>
      </w:pPr>
      <w:r>
        <w:rPr>
          <w:rFonts w:hint="eastAsia" w:ascii="仿宋" w:hAnsi="仿宋" w:eastAsia="仿宋" w:cs="仿宋"/>
          <w:sz w:val="32"/>
          <w:szCs w:val="32"/>
        </w:rPr>
        <w:t>　　海事管理机构依照中华人民共和国法律、行政法规以及中华人民共和国缔结或者参加的国际条约对外国籍船舶实施港口国、沿岸国监督检查。</w:t>
      </w:r>
    </w:p>
    <w:p>
      <w:pPr>
        <w:rPr>
          <w:rFonts w:hint="eastAsia" w:ascii="仿宋" w:hAnsi="仿宋" w:eastAsia="仿宋" w:cs="仿宋"/>
          <w:sz w:val="32"/>
          <w:szCs w:val="32"/>
        </w:rPr>
      </w:pPr>
      <w:r>
        <w:rPr>
          <w:rFonts w:hint="eastAsia" w:ascii="仿宋" w:hAnsi="仿宋" w:eastAsia="仿宋" w:cs="仿宋"/>
          <w:sz w:val="32"/>
          <w:szCs w:val="32"/>
        </w:rPr>
        <w:t>　　海事管理机构工作人员执行公务时，应当按照规定着装，佩戴职衔标志，出示执法证件，并自觉接受监督。</w:t>
      </w:r>
    </w:p>
    <w:p>
      <w:pPr>
        <w:rPr>
          <w:rFonts w:hint="eastAsia" w:ascii="仿宋" w:hAnsi="仿宋" w:eastAsia="仿宋" w:cs="仿宋"/>
          <w:sz w:val="32"/>
          <w:szCs w:val="32"/>
        </w:rPr>
      </w:pPr>
      <w:r>
        <w:rPr>
          <w:rFonts w:hint="eastAsia" w:ascii="仿宋" w:hAnsi="仿宋" w:eastAsia="仿宋" w:cs="仿宋"/>
          <w:sz w:val="32"/>
          <w:szCs w:val="32"/>
        </w:rPr>
        <w:t>　　海事管理机构依法履行监督检查职责，有关单位、个人应当予以配合，不得拒绝、阻碍依法实施的监督检查。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第八十九条</w:t>
      </w:r>
      <w:r>
        <w:rPr>
          <w:rFonts w:hint="eastAsia" w:ascii="仿宋" w:hAnsi="仿宋" w:eastAsia="仿宋" w:cs="仿宋"/>
          <w:sz w:val="32"/>
          <w:szCs w:val="32"/>
        </w:rPr>
        <w:t>　海事管理机构实施监督检查可以采取登船检查、查验证书、现场检查、询问有关人员、电子监控等方式。</w:t>
      </w:r>
    </w:p>
    <w:p>
      <w:pPr>
        <w:rPr>
          <w:rFonts w:hint="eastAsia" w:ascii="仿宋" w:hAnsi="仿宋" w:eastAsia="仿宋" w:cs="仿宋"/>
          <w:sz w:val="32"/>
          <w:szCs w:val="32"/>
        </w:rPr>
      </w:pPr>
      <w:r>
        <w:rPr>
          <w:rFonts w:hint="eastAsia" w:ascii="仿宋" w:hAnsi="仿宋" w:eastAsia="仿宋" w:cs="仿宋"/>
          <w:sz w:val="32"/>
          <w:szCs w:val="32"/>
        </w:rPr>
        <w:t>　　载运危险货物的船舶涉嫌存在瞒报、谎报危险货物等情况的，海事管理机构可以采取开箱查验等方式进行检查。海事管理机构应当将开箱查验情况通报有关部门。港口经营人和有关单位、个人应当予以协助。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第九十条　</w:t>
      </w:r>
      <w:r>
        <w:rPr>
          <w:rFonts w:hint="eastAsia" w:ascii="仿宋" w:hAnsi="仿宋" w:eastAsia="仿宋" w:cs="仿宋"/>
          <w:sz w:val="32"/>
          <w:szCs w:val="32"/>
        </w:rPr>
        <w:t>海事管理机构对船舶、海上设施实施监督检查时，应当避免、减少对其正常作业的影响。</w:t>
      </w:r>
    </w:p>
    <w:p>
      <w:pPr>
        <w:rPr>
          <w:rFonts w:hint="eastAsia" w:ascii="仿宋" w:hAnsi="仿宋" w:eastAsia="仿宋" w:cs="仿宋"/>
          <w:sz w:val="32"/>
          <w:szCs w:val="32"/>
        </w:rPr>
      </w:pPr>
      <w:r>
        <w:rPr>
          <w:rFonts w:hint="eastAsia" w:ascii="仿宋" w:hAnsi="仿宋" w:eastAsia="仿宋" w:cs="仿宋"/>
          <w:sz w:val="32"/>
          <w:szCs w:val="32"/>
        </w:rPr>
        <w:t>　　除法律、行政法规另有规定或者不立即实施监督检查可能造成严重后果外，不得拦截正在航行中的船舶进行检查。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第九十一条　</w:t>
      </w:r>
      <w:r>
        <w:rPr>
          <w:rFonts w:hint="eastAsia" w:ascii="仿宋" w:hAnsi="仿宋" w:eastAsia="仿宋" w:cs="仿宋"/>
          <w:sz w:val="32"/>
          <w:szCs w:val="32"/>
        </w:rPr>
        <w:t>船舶、海上设施对港口安全具有威胁的，海事管理机构应当责令立即或者限期改正、限制操作，责令驶往指定地点、禁止进港或者将其驱逐出港。</w:t>
      </w:r>
    </w:p>
    <w:p>
      <w:pPr>
        <w:rPr>
          <w:rFonts w:hint="eastAsia" w:ascii="仿宋" w:hAnsi="仿宋" w:eastAsia="仿宋" w:cs="仿宋"/>
          <w:sz w:val="32"/>
          <w:szCs w:val="32"/>
        </w:rPr>
      </w:pPr>
      <w:r>
        <w:rPr>
          <w:rFonts w:hint="eastAsia" w:ascii="仿宋" w:hAnsi="仿宋" w:eastAsia="仿宋" w:cs="仿宋"/>
          <w:sz w:val="32"/>
          <w:szCs w:val="32"/>
        </w:rPr>
        <w:t>　　船舶、海上设施处于不适航或者不适拖状态，船员、海上设施上的相关人员未持有有效的法定证书、文书，或者存在其他严重危害海上交通安全、污染海洋环境的隐患的，海事管理机构应当根据情况禁止有关船舶、海上设施进出港，暂扣有关证书、文书或者责令其停航、改航、驶往指定地点或者停止作业。船舶超载的，海事管理机构可以依法对船舶进行强制减载。因强制减载发生的费用由违法船舶所有人、经营人或者管理人承担。</w:t>
      </w:r>
    </w:p>
    <w:p>
      <w:pPr>
        <w:rPr>
          <w:rFonts w:hint="eastAsia" w:ascii="仿宋" w:hAnsi="仿宋" w:eastAsia="仿宋" w:cs="仿宋"/>
          <w:sz w:val="32"/>
          <w:szCs w:val="32"/>
        </w:rPr>
      </w:pPr>
      <w:r>
        <w:rPr>
          <w:rFonts w:hint="eastAsia" w:ascii="仿宋" w:hAnsi="仿宋" w:eastAsia="仿宋" w:cs="仿宋"/>
          <w:sz w:val="32"/>
          <w:szCs w:val="32"/>
        </w:rPr>
        <w:t>　　船舶、海上设施发生海上交通事故、污染事故，未结清国家规定的税费、滞纳金且未提供担保或者未履行其他法定义务的，海事管理机构应当责令改正，并可以禁止其离港。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第九十二条</w:t>
      </w:r>
      <w:r>
        <w:rPr>
          <w:rFonts w:hint="eastAsia" w:ascii="仿宋" w:hAnsi="仿宋" w:eastAsia="仿宋" w:cs="仿宋"/>
          <w:sz w:val="32"/>
          <w:szCs w:val="32"/>
        </w:rPr>
        <w:t>　外国籍船舶可能威胁中华人民共和国内水、领海安全的，海事管理机构有权责令其离开。</w:t>
      </w:r>
    </w:p>
    <w:p>
      <w:pPr>
        <w:rPr>
          <w:rFonts w:hint="eastAsia" w:ascii="仿宋" w:hAnsi="仿宋" w:eastAsia="仿宋" w:cs="仿宋"/>
          <w:sz w:val="32"/>
          <w:szCs w:val="32"/>
        </w:rPr>
      </w:pPr>
      <w:r>
        <w:rPr>
          <w:rFonts w:hint="eastAsia" w:ascii="仿宋" w:hAnsi="仿宋" w:eastAsia="仿宋" w:cs="仿宋"/>
          <w:sz w:val="32"/>
          <w:szCs w:val="32"/>
        </w:rPr>
        <w:t>　　外国籍船舶违反中华人民共和国海上交通安全或者防治船舶污染的法律、行政法规的，海事管理机构可以依法行使紧追权。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第九十三条　</w:t>
      </w:r>
      <w:r>
        <w:rPr>
          <w:rFonts w:hint="eastAsia" w:ascii="仿宋" w:hAnsi="仿宋" w:eastAsia="仿宋" w:cs="仿宋"/>
          <w:sz w:val="32"/>
          <w:szCs w:val="32"/>
        </w:rPr>
        <w:t>任何单位、个人有权向海事管理机构举报妨碍海上交通安全的行为。海事管理机构接到举报后，应当及时进行核实、处理。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第九十四条　</w:t>
      </w:r>
      <w:r>
        <w:rPr>
          <w:rFonts w:hint="eastAsia" w:ascii="仿宋" w:hAnsi="仿宋" w:eastAsia="仿宋" w:cs="仿宋"/>
          <w:sz w:val="32"/>
          <w:szCs w:val="32"/>
        </w:rPr>
        <w:t>海事管理机构在监督检查中，发现船舶、海上设施有违反其他法律、行政法规行为的，应当依法及时通报或者移送有关主管部门处理。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第九十五条</w:t>
      </w:r>
      <w:r>
        <w:rPr>
          <w:rFonts w:hint="eastAsia" w:ascii="仿宋" w:hAnsi="仿宋" w:eastAsia="仿宋" w:cs="仿宋"/>
          <w:sz w:val="32"/>
          <w:szCs w:val="32"/>
        </w:rPr>
        <w:t>　船舶、海上设施未持有有效的证书、文书的，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第九十六条</w:t>
      </w:r>
      <w:r>
        <w:rPr>
          <w:rFonts w:hint="eastAsia" w:ascii="仿宋" w:hAnsi="仿宋" w:eastAsia="仿宋" w:cs="仿宋"/>
          <w:sz w:val="32"/>
          <w:szCs w:val="32"/>
        </w:rPr>
        <w:t>　船舶或者海上设施有下列情形之一的，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（一）船舶、海上设施的实际状况与持有的证书、文书不符；</w:t>
      </w:r>
    </w:p>
    <w:p>
      <w:pPr>
        <w:rPr>
          <w:rFonts w:hint="eastAsia" w:ascii="仿宋" w:hAnsi="仿宋" w:eastAsia="仿宋" w:cs="仿宋"/>
          <w:sz w:val="32"/>
          <w:szCs w:val="32"/>
        </w:rPr>
      </w:pPr>
      <w:r>
        <w:rPr>
          <w:rFonts w:hint="eastAsia" w:ascii="仿宋" w:hAnsi="仿宋" w:eastAsia="仿宋" w:cs="仿宋"/>
          <w:sz w:val="32"/>
          <w:szCs w:val="32"/>
        </w:rPr>
        <w:t>　　（二）船舶未依法悬挂国旗，或者违法悬挂其他国家、地区或者组织的旗帜；</w:t>
      </w:r>
    </w:p>
    <w:p>
      <w:pPr>
        <w:rPr>
          <w:rFonts w:hint="eastAsia" w:ascii="仿宋" w:hAnsi="仿宋" w:eastAsia="仿宋" w:cs="仿宋"/>
          <w:sz w:val="32"/>
          <w:szCs w:val="32"/>
        </w:rPr>
      </w:pPr>
      <w:r>
        <w:rPr>
          <w:rFonts w:hint="eastAsia" w:ascii="仿宋" w:hAnsi="仿宋" w:eastAsia="仿宋" w:cs="仿宋"/>
          <w:sz w:val="32"/>
          <w:szCs w:val="32"/>
        </w:rPr>
        <w:t>　　（三）船舶未按规定标明船名、船舶识别号、船籍港、载重线标志；</w:t>
      </w:r>
    </w:p>
    <w:p>
      <w:pPr>
        <w:rPr>
          <w:rFonts w:hint="eastAsia" w:ascii="仿宋" w:hAnsi="仿宋" w:eastAsia="仿宋" w:cs="仿宋"/>
          <w:sz w:val="32"/>
          <w:szCs w:val="32"/>
        </w:rPr>
      </w:pPr>
      <w:r>
        <w:rPr>
          <w:rFonts w:hint="eastAsia" w:ascii="仿宋" w:hAnsi="仿宋" w:eastAsia="仿宋" w:cs="仿宋"/>
          <w:sz w:val="32"/>
          <w:szCs w:val="32"/>
        </w:rPr>
        <w:t>　　（四）船舶、海上设施的配员不符合最低安全配员要求。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第九十七条　</w:t>
      </w:r>
      <w:r>
        <w:rPr>
          <w:rFonts w:hint="eastAsia" w:ascii="仿宋" w:hAnsi="仿宋" w:eastAsia="仿宋" w:cs="仿宋"/>
          <w:sz w:val="32"/>
          <w:szCs w:val="32"/>
        </w:rPr>
        <w:t>在船舶上工作未持有船员适任证书、船员健康证明或者所持船员适任证书、健康证明不符合要求的，由海事管理机构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第九十八条</w:t>
      </w:r>
      <w:r>
        <w:rPr>
          <w:rFonts w:hint="eastAsia" w:ascii="仿宋" w:hAnsi="仿宋" w:eastAsia="仿宋" w:cs="仿宋"/>
          <w:sz w:val="32"/>
          <w:szCs w:val="32"/>
        </w:rPr>
        <w:t>　以欺骗、贿赂等不正当手段为中国籍船舶取得相关证书、文书的，由海事管理机构撤销有关许可，没收相关证书、文书，对船舶所有人、经营人或者管理人处四万元以上四十万元以下的罚款。</w:t>
      </w:r>
    </w:p>
    <w:p>
      <w:pPr>
        <w:rPr>
          <w:rFonts w:hint="eastAsia" w:ascii="仿宋" w:hAnsi="仿宋" w:eastAsia="仿宋" w:cs="仿宋"/>
          <w:sz w:val="32"/>
          <w:szCs w:val="32"/>
        </w:rPr>
      </w:pPr>
      <w:r>
        <w:rPr>
          <w:rFonts w:hint="eastAsia" w:ascii="仿宋" w:hAnsi="仿宋" w:eastAsia="仿宋" w:cs="仿宋"/>
          <w:sz w:val="32"/>
          <w:szCs w:val="32"/>
        </w:rPr>
        <w:t>　　以欺骗、贿赂等不正当手段取得船员适任证书的，由海事管理机构撤销有关许可，没收船员适任证书，对责任人员处五千元以上五万元以下的罚款。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第九十九条　</w:t>
      </w:r>
      <w:r>
        <w:rPr>
          <w:rFonts w:hint="eastAsia" w:ascii="仿宋" w:hAnsi="仿宋" w:eastAsia="仿宋" w:cs="仿宋"/>
          <w:sz w:val="32"/>
          <w:szCs w:val="32"/>
        </w:rPr>
        <w:t>船员未保持安全值班，违反规定摄入可能影响安全值班的食品、药品或者其他物品，或者有其他违反海上船员值班规则的行为的，由海事管理机构对船长、责任船员处一千元以上一万元以下的罚款，或者暂扣船员适任证书三个月至十二个月；情节严重的，吊销船长、责任船员的船员适任证书。</w:t>
      </w:r>
    </w:p>
    <w:p>
      <w:pPr>
        <w:rPr>
          <w:rFonts w:hint="eastAsia" w:ascii="仿宋" w:hAnsi="仿宋" w:eastAsia="仿宋" w:cs="仿宋"/>
          <w:sz w:val="32"/>
          <w:szCs w:val="32"/>
        </w:rPr>
      </w:pPr>
      <w:r>
        <w:rPr>
          <w:rFonts w:hint="eastAsia" w:ascii="仿宋" w:hAnsi="仿宋" w:eastAsia="仿宋" w:cs="仿宋"/>
          <w:sz w:val="32"/>
          <w:szCs w:val="32"/>
        </w:rPr>
        <w:t>　　第一百条　有下列情形之一的，由海事管理机构责令改正；情节严重的，处三万元以上十万元以下的罚款：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（一）建设海洋工程、海岸工程未按规定配备相应的防止船舶碰撞的设施、设备并设置专用航标；</w:t>
      </w:r>
    </w:p>
    <w:p>
      <w:pPr>
        <w:rPr>
          <w:rFonts w:hint="eastAsia" w:ascii="仿宋" w:hAnsi="仿宋" w:eastAsia="仿宋" w:cs="仿宋"/>
          <w:sz w:val="32"/>
          <w:szCs w:val="32"/>
        </w:rPr>
      </w:pPr>
      <w:r>
        <w:rPr>
          <w:rFonts w:hint="eastAsia" w:ascii="仿宋" w:hAnsi="仿宋" w:eastAsia="仿宋" w:cs="仿宋"/>
          <w:sz w:val="32"/>
          <w:szCs w:val="32"/>
        </w:rPr>
        <w:t>　　（二）损坏海上交通支持服务系统或者妨碍其工作效能；</w:t>
      </w:r>
    </w:p>
    <w:p>
      <w:pPr>
        <w:rPr>
          <w:rFonts w:hint="eastAsia" w:ascii="仿宋" w:hAnsi="仿宋" w:eastAsia="仿宋" w:cs="仿宋"/>
          <w:sz w:val="32"/>
          <w:szCs w:val="32"/>
        </w:rPr>
      </w:pPr>
      <w:r>
        <w:rPr>
          <w:rFonts w:hint="eastAsia" w:ascii="仿宋" w:hAnsi="仿宋" w:eastAsia="仿宋" w:cs="仿宋"/>
          <w:sz w:val="32"/>
          <w:szCs w:val="32"/>
        </w:rPr>
        <w:t>　　（三）未经海事管理机构同意设置、撤除专用航标，移动专用航标位置或者改变航标灯光、功率等其他状况，或者设置临时航标不符合海事管理机构确定的航标设置点；</w:t>
      </w:r>
    </w:p>
    <w:p>
      <w:pPr>
        <w:rPr>
          <w:rFonts w:hint="eastAsia" w:ascii="仿宋" w:hAnsi="仿宋" w:eastAsia="仿宋" w:cs="仿宋"/>
          <w:sz w:val="32"/>
          <w:szCs w:val="32"/>
        </w:rPr>
      </w:pPr>
      <w:r>
        <w:rPr>
          <w:rFonts w:hint="eastAsia" w:ascii="仿宋" w:hAnsi="仿宋" w:eastAsia="仿宋" w:cs="仿宋"/>
          <w:sz w:val="32"/>
          <w:szCs w:val="32"/>
        </w:rPr>
        <w:t>　　（四）在安全作业区、港外锚地范围内从事养殖、种植、捕捞以及其他影响海上交通安全的作业或者活动。</w:t>
      </w:r>
    </w:p>
    <w:p>
      <w:pPr>
        <w:rPr>
          <w:rFonts w:hint="eastAsia" w:ascii="仿宋" w:hAnsi="仿宋" w:eastAsia="仿宋" w:cs="仿宋"/>
          <w:sz w:val="32"/>
          <w:szCs w:val="32"/>
        </w:rPr>
      </w:pPr>
      <w:r>
        <w:rPr>
          <w:rFonts w:hint="eastAsia" w:ascii="仿宋" w:hAnsi="仿宋" w:eastAsia="仿宋" w:cs="仿宋"/>
          <w:sz w:val="32"/>
          <w:szCs w:val="32"/>
        </w:rPr>
        <w:t>　　第一百零一条　有下列情形之一的，由海事管理机构责令改正，对有关责任人员处三万元以下的罚款；情节严重的，处三万元以上十万元以下的罚款，并暂扣责任船员的船员适任证书一个月至三个月：</w:t>
      </w:r>
    </w:p>
    <w:p>
      <w:pPr>
        <w:rPr>
          <w:rFonts w:hint="eastAsia" w:ascii="仿宋" w:hAnsi="仿宋" w:eastAsia="仿宋" w:cs="仿宋"/>
          <w:sz w:val="32"/>
          <w:szCs w:val="32"/>
        </w:rPr>
      </w:pPr>
      <w:r>
        <w:rPr>
          <w:rFonts w:hint="eastAsia" w:ascii="仿宋" w:hAnsi="仿宋" w:eastAsia="仿宋" w:cs="仿宋"/>
          <w:sz w:val="32"/>
          <w:szCs w:val="32"/>
        </w:rPr>
        <w:t>　　（一）承担无线电通信任务的船员和岸基无线电台（站）的工作人员未保持海上交通安全通信频道的值守和畅通，或者使用海上交通安全通信频率交流与海上交通安全无关的内容；</w:t>
      </w:r>
    </w:p>
    <w:p>
      <w:pPr>
        <w:rPr>
          <w:rFonts w:hint="eastAsia" w:ascii="仿宋" w:hAnsi="仿宋" w:eastAsia="仿宋" w:cs="仿宋"/>
          <w:sz w:val="32"/>
          <w:szCs w:val="32"/>
        </w:rPr>
      </w:pPr>
      <w:r>
        <w:rPr>
          <w:rFonts w:hint="eastAsia" w:ascii="仿宋" w:hAnsi="仿宋" w:eastAsia="仿宋" w:cs="仿宋"/>
          <w:sz w:val="32"/>
          <w:szCs w:val="32"/>
        </w:rPr>
        <w:t>　　（二）违反国家有关规定使用无线电台识别码，影响海上搜救的身份识别；</w:t>
      </w:r>
    </w:p>
    <w:p>
      <w:pPr>
        <w:rPr>
          <w:rFonts w:hint="eastAsia" w:ascii="仿宋" w:hAnsi="仿宋" w:eastAsia="仿宋" w:cs="仿宋"/>
          <w:sz w:val="32"/>
          <w:szCs w:val="32"/>
        </w:rPr>
      </w:pPr>
      <w:r>
        <w:rPr>
          <w:rFonts w:hint="eastAsia" w:ascii="仿宋" w:hAnsi="仿宋" w:eastAsia="仿宋" w:cs="仿宋"/>
          <w:sz w:val="32"/>
          <w:szCs w:val="32"/>
        </w:rPr>
        <w:t>　　（三）其他违反海上无线电通信规则的行为。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第一百零二条　</w:t>
      </w:r>
      <w:r>
        <w:rPr>
          <w:rFonts w:hint="eastAsia" w:ascii="仿宋" w:hAnsi="仿宋" w:eastAsia="仿宋" w:cs="仿宋"/>
          <w:sz w:val="32"/>
          <w:szCs w:val="32"/>
        </w:rPr>
        <w:t>船舶未依照本法规定申请引航的，由海事管理机构对违法船舶的所有人、经营人或者管理人处五万元以上五十万元以下的罚款，对船长处一千元以上一万元以下的罚款；情节严重的，暂扣有关船舶证书三个月至十二个月，暂扣船长的船员适任证书一个月至三个月。</w:t>
      </w:r>
    </w:p>
    <w:p>
      <w:pPr>
        <w:rPr>
          <w:rFonts w:hint="eastAsia" w:ascii="仿宋" w:hAnsi="仿宋" w:eastAsia="仿宋" w:cs="仿宋"/>
          <w:sz w:val="32"/>
          <w:szCs w:val="32"/>
        </w:rPr>
      </w:pPr>
      <w:r>
        <w:rPr>
          <w:rFonts w:hint="eastAsia" w:ascii="仿宋" w:hAnsi="仿宋" w:eastAsia="仿宋" w:cs="仿宋"/>
          <w:sz w:val="32"/>
          <w:szCs w:val="32"/>
        </w:rPr>
        <w:t>　　引航机构派遣引航员存在过失，造成船舶损失的，由海事管理机构对引航机构处三万元以上三十万元以下的罚款。</w:t>
      </w:r>
    </w:p>
    <w:p>
      <w:pPr>
        <w:rPr>
          <w:rFonts w:hint="eastAsia" w:ascii="仿宋" w:hAnsi="仿宋" w:eastAsia="仿宋" w:cs="仿宋"/>
          <w:sz w:val="32"/>
          <w:szCs w:val="32"/>
        </w:rPr>
      </w:pPr>
      <w:r>
        <w:rPr>
          <w:rFonts w:hint="eastAsia" w:ascii="仿宋" w:hAnsi="仿宋" w:eastAsia="仿宋" w:cs="仿宋"/>
          <w:sz w:val="32"/>
          <w:szCs w:val="32"/>
        </w:rPr>
        <w:t>　　未经引航机构指派擅自提供引航服务的，由海事管理机构对引领船舶的人员处三千元以上三万元以下的罚款。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第一百零三条</w:t>
      </w:r>
      <w:r>
        <w:rPr>
          <w:rFonts w:hint="eastAsia" w:ascii="仿宋" w:hAnsi="仿宋" w:eastAsia="仿宋" w:cs="仿宋"/>
          <w:sz w:val="32"/>
          <w:szCs w:val="32"/>
        </w:rPr>
        <w:t>　船舶在海上航行、停泊、作业，有下列情形之一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pPr>
        <w:rPr>
          <w:rFonts w:hint="eastAsia" w:ascii="仿宋" w:hAnsi="仿宋" w:eastAsia="仿宋" w:cs="仿宋"/>
          <w:sz w:val="32"/>
          <w:szCs w:val="32"/>
        </w:rPr>
      </w:pPr>
      <w:r>
        <w:rPr>
          <w:rFonts w:hint="eastAsia" w:ascii="仿宋" w:hAnsi="仿宋" w:eastAsia="仿宋" w:cs="仿宋"/>
          <w:sz w:val="32"/>
          <w:szCs w:val="32"/>
        </w:rPr>
        <w:t>　　（一）船舶进出港口、锚地或者通过桥区水域、海峡、狭水道、重要渔业水域、通航船舶密集的区域、船舶定线区、交通管制区时，未加强瞭望、保持安全航速并遵守前述区域的特殊航行规则；</w:t>
      </w:r>
    </w:p>
    <w:p>
      <w:pPr>
        <w:rPr>
          <w:rFonts w:hint="eastAsia" w:ascii="仿宋" w:hAnsi="仿宋" w:eastAsia="仿宋" w:cs="仿宋"/>
          <w:sz w:val="32"/>
          <w:szCs w:val="32"/>
        </w:rPr>
      </w:pPr>
      <w:r>
        <w:rPr>
          <w:rFonts w:hint="eastAsia" w:ascii="仿宋" w:hAnsi="仿宋" w:eastAsia="仿宋" w:cs="仿宋"/>
          <w:sz w:val="32"/>
          <w:szCs w:val="32"/>
        </w:rPr>
        <w:t>　　（二）未按照有关规定显示信号、悬挂标志或者保持足够的富余水深；</w:t>
      </w:r>
    </w:p>
    <w:p>
      <w:pPr>
        <w:rPr>
          <w:rFonts w:hint="eastAsia" w:ascii="仿宋" w:hAnsi="仿宋" w:eastAsia="仿宋" w:cs="仿宋"/>
          <w:sz w:val="32"/>
          <w:szCs w:val="32"/>
        </w:rPr>
      </w:pPr>
      <w:r>
        <w:rPr>
          <w:rFonts w:hint="eastAsia" w:ascii="仿宋" w:hAnsi="仿宋" w:eastAsia="仿宋" w:cs="仿宋"/>
          <w:sz w:val="32"/>
          <w:szCs w:val="32"/>
        </w:rPr>
        <w:t>　　（三）不符合安全开航条件冒险开航，违章冒险操作、作业，或者未按照船舶检验证书载明的航区航行、停泊、作业；</w:t>
      </w:r>
    </w:p>
    <w:p>
      <w:pPr>
        <w:rPr>
          <w:rFonts w:hint="eastAsia" w:ascii="仿宋" w:hAnsi="仿宋" w:eastAsia="仿宋" w:cs="仿宋"/>
          <w:sz w:val="32"/>
          <w:szCs w:val="32"/>
        </w:rPr>
      </w:pPr>
      <w:r>
        <w:rPr>
          <w:rFonts w:hint="eastAsia" w:ascii="仿宋" w:hAnsi="仿宋" w:eastAsia="仿宋" w:cs="仿宋"/>
          <w:sz w:val="32"/>
          <w:szCs w:val="32"/>
        </w:rPr>
        <w:t>　　（四）未按照有关规定开启船舶的自动识别、航行数据记录、远程识别和跟踪、通信等与航行安全、保安、防治污染相关的装置，并持续进行显示和记录；</w:t>
      </w:r>
    </w:p>
    <w:p>
      <w:pPr>
        <w:rPr>
          <w:rFonts w:hint="eastAsia" w:ascii="仿宋" w:hAnsi="仿宋" w:eastAsia="仿宋" w:cs="仿宋"/>
          <w:sz w:val="32"/>
          <w:szCs w:val="32"/>
        </w:rPr>
      </w:pPr>
      <w:r>
        <w:rPr>
          <w:rFonts w:hint="eastAsia" w:ascii="仿宋" w:hAnsi="仿宋" w:eastAsia="仿宋" w:cs="仿宋"/>
          <w:sz w:val="32"/>
          <w:szCs w:val="32"/>
        </w:rPr>
        <w:t>　　（五）擅自拆封、拆解、初始化、再设置航行数据记录装置或者读取其记录的信息；</w:t>
      </w:r>
    </w:p>
    <w:p>
      <w:pPr>
        <w:rPr>
          <w:rFonts w:hint="eastAsia" w:ascii="仿宋" w:hAnsi="仿宋" w:eastAsia="仿宋" w:cs="仿宋"/>
          <w:sz w:val="32"/>
          <w:szCs w:val="32"/>
        </w:rPr>
      </w:pPr>
      <w:r>
        <w:rPr>
          <w:rFonts w:hint="eastAsia" w:ascii="仿宋" w:hAnsi="仿宋" w:eastAsia="仿宋" w:cs="仿宋"/>
          <w:sz w:val="32"/>
          <w:szCs w:val="32"/>
        </w:rPr>
        <w:t>　　（六）船舶穿越航道妨碍航道内船舶的正常航行，抢越他船船艏或者超过桥梁通航尺度进入桥区水域；</w:t>
      </w:r>
    </w:p>
    <w:p>
      <w:pPr>
        <w:rPr>
          <w:rFonts w:hint="eastAsia" w:ascii="仿宋" w:hAnsi="仿宋" w:eastAsia="仿宋" w:cs="仿宋"/>
          <w:sz w:val="32"/>
          <w:szCs w:val="32"/>
        </w:rPr>
      </w:pPr>
      <w:r>
        <w:rPr>
          <w:rFonts w:hint="eastAsia" w:ascii="仿宋" w:hAnsi="仿宋" w:eastAsia="仿宋" w:cs="仿宋"/>
          <w:sz w:val="32"/>
          <w:szCs w:val="32"/>
        </w:rPr>
        <w:t>　　（七）船舶违反规定进入或者穿越禁航区；</w:t>
      </w:r>
    </w:p>
    <w:p>
      <w:pPr>
        <w:rPr>
          <w:rFonts w:hint="eastAsia" w:ascii="仿宋" w:hAnsi="仿宋" w:eastAsia="仿宋" w:cs="仿宋"/>
          <w:sz w:val="32"/>
          <w:szCs w:val="32"/>
        </w:rPr>
      </w:pPr>
      <w:r>
        <w:rPr>
          <w:rFonts w:hint="eastAsia" w:ascii="仿宋" w:hAnsi="仿宋" w:eastAsia="仿宋" w:cs="仿宋"/>
          <w:sz w:val="32"/>
          <w:szCs w:val="32"/>
        </w:rPr>
        <w:t>　　（八）船舶载运或者拖带超长、超高、超宽、半潜的船舶、海上设施或者其他物体航行，未采取特殊的安全保障措施，未在开航前向海事管理机构报告航行计划，未按规定显示信号、悬挂标志，或者拖带移动式平台、浮船坞等大型海上设施未依法交验船舶检验机构出具的拖航检验证书；</w:t>
      </w:r>
    </w:p>
    <w:p>
      <w:pPr>
        <w:rPr>
          <w:rFonts w:hint="eastAsia" w:ascii="仿宋" w:hAnsi="仿宋" w:eastAsia="仿宋" w:cs="仿宋"/>
          <w:sz w:val="32"/>
          <w:szCs w:val="32"/>
        </w:rPr>
      </w:pPr>
      <w:r>
        <w:rPr>
          <w:rFonts w:hint="eastAsia" w:ascii="仿宋" w:hAnsi="仿宋" w:eastAsia="仿宋" w:cs="仿宋"/>
          <w:sz w:val="32"/>
          <w:szCs w:val="32"/>
        </w:rPr>
        <w:t>　　（九）船舶在不符合安全条件的码头、泊位、装卸站、锚地、安全作业区停泊，或者停泊危及其他船舶、海上设施的安全；</w:t>
      </w:r>
    </w:p>
    <w:p>
      <w:pPr>
        <w:rPr>
          <w:rFonts w:hint="eastAsia" w:ascii="仿宋" w:hAnsi="仿宋" w:eastAsia="仿宋" w:cs="仿宋"/>
          <w:sz w:val="32"/>
          <w:szCs w:val="32"/>
        </w:rPr>
      </w:pPr>
      <w:r>
        <w:rPr>
          <w:rFonts w:hint="eastAsia" w:ascii="仿宋" w:hAnsi="仿宋" w:eastAsia="仿宋" w:cs="仿宋"/>
          <w:sz w:val="32"/>
          <w:szCs w:val="32"/>
        </w:rPr>
        <w:t>　　（十）船舶违反规定超过检验证书核定的载客定额、载重线、载货种类载运乘客、货物，或者客船载运乘客同时载运危险货物；</w:t>
      </w:r>
    </w:p>
    <w:p>
      <w:pPr>
        <w:rPr>
          <w:rFonts w:hint="eastAsia" w:ascii="仿宋" w:hAnsi="仿宋" w:eastAsia="仿宋" w:cs="仿宋"/>
          <w:sz w:val="32"/>
          <w:szCs w:val="32"/>
        </w:rPr>
      </w:pPr>
      <w:r>
        <w:rPr>
          <w:rFonts w:hint="eastAsia" w:ascii="仿宋" w:hAnsi="仿宋" w:eastAsia="仿宋" w:cs="仿宋"/>
          <w:sz w:val="32"/>
          <w:szCs w:val="32"/>
        </w:rPr>
        <w:t>　　（十一）客船未向乘客明示安全须知、设置安全标志和警示；</w:t>
      </w:r>
    </w:p>
    <w:p>
      <w:pPr>
        <w:rPr>
          <w:rFonts w:hint="eastAsia" w:ascii="仿宋" w:hAnsi="仿宋" w:eastAsia="仿宋" w:cs="仿宋"/>
          <w:sz w:val="32"/>
          <w:szCs w:val="32"/>
        </w:rPr>
      </w:pPr>
      <w:r>
        <w:rPr>
          <w:rFonts w:hint="eastAsia" w:ascii="仿宋" w:hAnsi="仿宋" w:eastAsia="仿宋" w:cs="仿宋"/>
          <w:sz w:val="32"/>
          <w:szCs w:val="32"/>
        </w:rPr>
        <w:t>　　（十二）未按照有关法律、行政法规、规章以及强制性标准和技术规范的要求安全装卸、积载、隔离、系固和管理货物；</w:t>
      </w:r>
    </w:p>
    <w:p>
      <w:pPr>
        <w:rPr>
          <w:rFonts w:hint="eastAsia" w:ascii="仿宋" w:hAnsi="仿宋" w:eastAsia="仿宋" w:cs="仿宋"/>
          <w:sz w:val="32"/>
          <w:szCs w:val="32"/>
        </w:rPr>
      </w:pPr>
      <w:r>
        <w:rPr>
          <w:rFonts w:hint="eastAsia" w:ascii="仿宋" w:hAnsi="仿宋" w:eastAsia="仿宋" w:cs="仿宋"/>
          <w:sz w:val="32"/>
          <w:szCs w:val="32"/>
        </w:rPr>
        <w:t>　　（十三）其他违反海上航行、停泊、作业规则的行为。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第一百零四条　</w:t>
      </w:r>
      <w:r>
        <w:rPr>
          <w:rFonts w:hint="eastAsia" w:ascii="仿宋" w:hAnsi="仿宋" w:eastAsia="仿宋" w:cs="仿宋"/>
          <w:sz w:val="32"/>
          <w:szCs w:val="32"/>
        </w:rPr>
        <w:t>国际航行船舶未经许可进出口岸的，由海事管理机构对违法船舶的所有人、经营人或者管理人处三千元以上三万元以下的罚款，对船长、责任船员或者其他责任人员，处二千元以上二万元以下的罚款；情节严重的，吊销船长、责任船员的船员适任证书。</w:t>
      </w:r>
    </w:p>
    <w:p>
      <w:pPr>
        <w:rPr>
          <w:rFonts w:hint="eastAsia" w:ascii="仿宋" w:hAnsi="仿宋" w:eastAsia="仿宋" w:cs="仿宋"/>
          <w:sz w:val="32"/>
          <w:szCs w:val="32"/>
        </w:rPr>
      </w:pPr>
      <w:r>
        <w:rPr>
          <w:rFonts w:hint="eastAsia" w:ascii="仿宋" w:hAnsi="仿宋" w:eastAsia="仿宋" w:cs="仿宋"/>
          <w:sz w:val="32"/>
          <w:szCs w:val="32"/>
        </w:rPr>
        <w:t>　　国内航行船舶进出港口、港外装卸站未依法向海事管理机构报告的，由海事管理机构对违法船舶的所有人、经营人或者管理人处三千元以上三万元以下的罚款，对船长、责任船员或者其他责任人员处五百元以上五千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第一百零五条</w:t>
      </w:r>
      <w:r>
        <w:rPr>
          <w:rFonts w:hint="eastAsia" w:ascii="仿宋" w:hAnsi="仿宋" w:eastAsia="仿宋" w:cs="仿宋"/>
          <w:sz w:val="32"/>
          <w:szCs w:val="32"/>
        </w:rPr>
        <w:t>　船舶、海上设施未经许可从事海上施工作业，或者未按照许可要求、超出核定的安全作业区进行作业的，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p>
      <w:pPr>
        <w:rPr>
          <w:rFonts w:hint="eastAsia" w:ascii="仿宋" w:hAnsi="仿宋" w:eastAsia="仿宋" w:cs="仿宋"/>
          <w:sz w:val="32"/>
          <w:szCs w:val="32"/>
        </w:rPr>
      </w:pPr>
      <w:r>
        <w:rPr>
          <w:rFonts w:hint="eastAsia" w:ascii="仿宋" w:hAnsi="仿宋" w:eastAsia="仿宋" w:cs="仿宋"/>
          <w:sz w:val="32"/>
          <w:szCs w:val="32"/>
        </w:rPr>
        <w:t>　　从事可能影响海上交通安全的水上水下活动，未按规定提前报告海事管理机构的，由海事管理机构对违法船舶、海上设施的所有人、经营人或者管理人处一万元以上三万元以下的罚款，对船长、责任船员处二千元以上二万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第一百零六条</w:t>
      </w:r>
      <w:r>
        <w:rPr>
          <w:rFonts w:hint="eastAsia" w:ascii="仿宋" w:hAnsi="仿宋" w:eastAsia="仿宋" w:cs="仿宋"/>
          <w:sz w:val="32"/>
          <w:szCs w:val="32"/>
        </w:rPr>
        <w:t>　碍航物的所有人、经营人或者管理人有下列情形之一的，由海事管理机构责令改正，处二万元以上二十万元以下的罚款；逾期未改正的，海事管理机构有权依法实施代履行，代履行的费用由碍航物的所有人、经营人或者管理人承担：</w:t>
      </w:r>
    </w:p>
    <w:p>
      <w:pPr>
        <w:rPr>
          <w:rFonts w:hint="eastAsia" w:ascii="仿宋" w:hAnsi="仿宋" w:eastAsia="仿宋" w:cs="仿宋"/>
          <w:sz w:val="32"/>
          <w:szCs w:val="32"/>
        </w:rPr>
      </w:pPr>
      <w:r>
        <w:rPr>
          <w:rFonts w:hint="eastAsia" w:ascii="仿宋" w:hAnsi="仿宋" w:eastAsia="仿宋" w:cs="仿宋"/>
          <w:sz w:val="32"/>
          <w:szCs w:val="32"/>
        </w:rPr>
        <w:t>　　（一）未按照有关强制性标准和技术规范的要求及时设置警示标志；</w:t>
      </w:r>
    </w:p>
    <w:p>
      <w:pPr>
        <w:rPr>
          <w:rFonts w:hint="eastAsia" w:ascii="仿宋" w:hAnsi="仿宋" w:eastAsia="仿宋" w:cs="仿宋"/>
          <w:sz w:val="32"/>
          <w:szCs w:val="32"/>
        </w:rPr>
      </w:pPr>
      <w:r>
        <w:rPr>
          <w:rFonts w:hint="eastAsia" w:ascii="仿宋" w:hAnsi="仿宋" w:eastAsia="仿宋" w:cs="仿宋"/>
          <w:sz w:val="32"/>
          <w:szCs w:val="32"/>
        </w:rPr>
        <w:t>　　（二）未向海事管理机构报告碍航物的名称、形状、尺寸、位置和深度；</w:t>
      </w:r>
    </w:p>
    <w:p>
      <w:pPr>
        <w:rPr>
          <w:rFonts w:hint="eastAsia" w:ascii="仿宋" w:hAnsi="仿宋" w:eastAsia="仿宋" w:cs="仿宋"/>
          <w:sz w:val="32"/>
          <w:szCs w:val="32"/>
        </w:rPr>
      </w:pPr>
      <w:r>
        <w:rPr>
          <w:rFonts w:hint="eastAsia" w:ascii="仿宋" w:hAnsi="仿宋" w:eastAsia="仿宋" w:cs="仿宋"/>
          <w:sz w:val="32"/>
          <w:szCs w:val="32"/>
        </w:rPr>
        <w:t>　　（三）未在海事管理机构限定的期限内打捞清除碍航物。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第一百零七条</w:t>
      </w:r>
      <w:r>
        <w:rPr>
          <w:rFonts w:hint="eastAsia" w:ascii="仿宋" w:hAnsi="仿宋" w:eastAsia="仿宋" w:cs="仿宋"/>
          <w:sz w:val="32"/>
          <w:szCs w:val="32"/>
        </w:rPr>
        <w:t>　外国籍船舶进出中华人民共和国内水、领海违反本法规定的，由海事管理机构对违法船舶的所有人、经营人或者管理人处五万元以上五十万元以下的罚款，对船长处一万元以上三万元以下的罚款。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第一百零八条</w:t>
      </w:r>
      <w:r>
        <w:rPr>
          <w:rFonts w:hint="eastAsia" w:ascii="仿宋" w:hAnsi="仿宋" w:eastAsia="仿宋" w:cs="仿宋"/>
          <w:sz w:val="32"/>
          <w:szCs w:val="32"/>
        </w:rPr>
        <w:t>　载运危险货物的船舶有下列情形之一的，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p>
      <w:pPr>
        <w:rPr>
          <w:rFonts w:hint="eastAsia" w:ascii="仿宋" w:hAnsi="仿宋" w:eastAsia="仿宋" w:cs="仿宋"/>
          <w:sz w:val="32"/>
          <w:szCs w:val="32"/>
        </w:rPr>
      </w:pPr>
      <w:r>
        <w:rPr>
          <w:rFonts w:hint="eastAsia" w:ascii="仿宋" w:hAnsi="仿宋" w:eastAsia="仿宋" w:cs="仿宋"/>
          <w:sz w:val="32"/>
          <w:szCs w:val="32"/>
        </w:rPr>
        <w:t>　　（一）未经许可进出港口或者从事散装液体危险货物过驳作业；</w:t>
      </w:r>
    </w:p>
    <w:p>
      <w:pPr>
        <w:rPr>
          <w:rFonts w:hint="eastAsia" w:ascii="仿宋" w:hAnsi="仿宋" w:eastAsia="仿宋" w:cs="仿宋"/>
          <w:sz w:val="32"/>
          <w:szCs w:val="32"/>
        </w:rPr>
      </w:pPr>
      <w:r>
        <w:rPr>
          <w:rFonts w:hint="eastAsia" w:ascii="仿宋" w:hAnsi="仿宋" w:eastAsia="仿宋" w:cs="仿宋"/>
          <w:sz w:val="32"/>
          <w:szCs w:val="32"/>
        </w:rPr>
        <w:t>　　（二）未按规定编制相应的应急处置预案，配备相应的消防、应急设备和器材；</w:t>
      </w:r>
    </w:p>
    <w:p>
      <w:pPr>
        <w:rPr>
          <w:rFonts w:hint="eastAsia" w:ascii="仿宋" w:hAnsi="仿宋" w:eastAsia="仿宋" w:cs="仿宋"/>
          <w:sz w:val="32"/>
          <w:szCs w:val="32"/>
        </w:rPr>
      </w:pPr>
      <w:r>
        <w:rPr>
          <w:rFonts w:hint="eastAsia" w:ascii="仿宋" w:hAnsi="仿宋" w:eastAsia="仿宋" w:cs="仿宋"/>
          <w:sz w:val="32"/>
          <w:szCs w:val="32"/>
        </w:rPr>
        <w:t>　　（三）违反有关强制性标准和安全作业操作规程的要求从事危险货物装卸、过驳作业。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第一百零九条　</w:t>
      </w:r>
      <w:r>
        <w:rPr>
          <w:rFonts w:hint="eastAsia" w:ascii="仿宋" w:hAnsi="仿宋" w:eastAsia="仿宋" w:cs="仿宋"/>
          <w:sz w:val="32"/>
          <w:szCs w:val="32"/>
        </w:rPr>
        <w:t>托运人托运危险货物，有下列情形之一的，由海事管理机构责令改正，处五万元以上三十万元以下的罚款：</w:t>
      </w:r>
    </w:p>
    <w:p>
      <w:pPr>
        <w:rPr>
          <w:rFonts w:hint="eastAsia" w:ascii="仿宋" w:hAnsi="仿宋" w:eastAsia="仿宋" w:cs="仿宋"/>
          <w:sz w:val="32"/>
          <w:szCs w:val="32"/>
        </w:rPr>
      </w:pPr>
      <w:r>
        <w:rPr>
          <w:rFonts w:hint="eastAsia" w:ascii="仿宋" w:hAnsi="仿宋" w:eastAsia="仿宋" w:cs="仿宋"/>
          <w:sz w:val="32"/>
          <w:szCs w:val="32"/>
        </w:rPr>
        <w:t>　　（一）未将托运的危险货物的正式名称、危险性质以及应当采取的防护措施通知承运人；</w:t>
      </w:r>
    </w:p>
    <w:p>
      <w:pPr>
        <w:rPr>
          <w:rFonts w:hint="eastAsia" w:ascii="仿宋" w:hAnsi="仿宋" w:eastAsia="仿宋" w:cs="仿宋"/>
          <w:sz w:val="32"/>
          <w:szCs w:val="32"/>
        </w:rPr>
      </w:pPr>
      <w:r>
        <w:rPr>
          <w:rFonts w:hint="eastAsia" w:ascii="仿宋" w:hAnsi="仿宋" w:eastAsia="仿宋" w:cs="仿宋"/>
          <w:sz w:val="32"/>
          <w:szCs w:val="32"/>
        </w:rPr>
        <w:t>　　（二）未按照有关法律、行政法规、规章以及强制性标准和技术规范的要求对危险货物妥善包装，设置明显的危险品标志和标签；</w:t>
      </w:r>
    </w:p>
    <w:p>
      <w:pPr>
        <w:rPr>
          <w:rFonts w:hint="eastAsia" w:ascii="仿宋" w:hAnsi="仿宋" w:eastAsia="仿宋" w:cs="仿宋"/>
          <w:sz w:val="32"/>
          <w:szCs w:val="32"/>
        </w:rPr>
      </w:pPr>
      <w:r>
        <w:rPr>
          <w:rFonts w:hint="eastAsia" w:ascii="仿宋" w:hAnsi="仿宋" w:eastAsia="仿宋" w:cs="仿宋"/>
          <w:sz w:val="32"/>
          <w:szCs w:val="32"/>
        </w:rPr>
        <w:t>　　（三）在托运的普通货物中夹带危险货物或者将危险货物谎报为普通货物托运；</w:t>
      </w:r>
    </w:p>
    <w:p>
      <w:pPr>
        <w:rPr>
          <w:rFonts w:hint="eastAsia" w:ascii="仿宋" w:hAnsi="仿宋" w:eastAsia="仿宋" w:cs="仿宋"/>
          <w:sz w:val="32"/>
          <w:szCs w:val="32"/>
        </w:rPr>
      </w:pPr>
      <w:r>
        <w:rPr>
          <w:rFonts w:hint="eastAsia" w:ascii="仿宋" w:hAnsi="仿宋" w:eastAsia="仿宋" w:cs="仿宋"/>
          <w:sz w:val="32"/>
          <w:szCs w:val="32"/>
        </w:rPr>
        <w:t>　　（四）未依法提交有关专业机构出具的表明该货物危险特性以及应当采取的防护措施等情况的文件。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第一百一十条　</w:t>
      </w:r>
      <w:r>
        <w:rPr>
          <w:rFonts w:hint="eastAsia" w:ascii="仿宋" w:hAnsi="仿宋" w:eastAsia="仿宋" w:cs="仿宋"/>
          <w:sz w:val="32"/>
          <w:szCs w:val="32"/>
        </w:rPr>
        <w:t>船舶、海上设施遇险或者发生海上交通事故后未履行报告义务，或者存在瞒报、谎报情形的，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第一百一十一条</w:t>
      </w:r>
      <w:r>
        <w:rPr>
          <w:rFonts w:hint="eastAsia" w:ascii="仿宋" w:hAnsi="仿宋" w:eastAsia="仿宋" w:cs="仿宋"/>
          <w:sz w:val="32"/>
          <w:szCs w:val="32"/>
        </w:rPr>
        <w:t>　船舶发生海上交通事故后逃逸的，由海事管理机构对违法船舶的所有人、经营人或者管理人处十万元以上五十万元以下的罚款，对船长、责任船员处五千元以上五万元以下的罚款并吊销船员适任证书，受处罚者终身不得重新申请。</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第一百一十二条</w:t>
      </w:r>
      <w:r>
        <w:rPr>
          <w:rFonts w:hint="eastAsia" w:ascii="仿宋" w:hAnsi="仿宋" w:eastAsia="仿宋" w:cs="仿宋"/>
          <w:sz w:val="32"/>
          <w:szCs w:val="32"/>
        </w:rPr>
        <w:t>　船舶、海上设施不依法履行海上救助义务，不服从海上搜救中心指挥的，由海事管理机构对船舶、海上设施的所有人、经营人或者管理人处三万元以上三十万元以下的罚款，暂扣船长、责任船员的船员适任证书六个月至十二个月，直至吊销船员适任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第一百一十三条</w:t>
      </w:r>
      <w:r>
        <w:rPr>
          <w:rFonts w:hint="eastAsia" w:ascii="仿宋" w:hAnsi="仿宋" w:eastAsia="仿宋" w:cs="仿宋"/>
          <w:sz w:val="32"/>
          <w:szCs w:val="32"/>
        </w:rPr>
        <w:t>　有关单位、个人拒绝、阻碍海事管理机构监督检查，或者在接受监督检查时弄虚作假的，由海事管理机构处二千元以上二万元以下的罚款，暂扣船长、责任船员的船员适任证书六个月至二十四个月，直至吊销船员适任证书。</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第一百一十四条</w:t>
      </w:r>
      <w:r>
        <w:rPr>
          <w:rFonts w:hint="eastAsia" w:ascii="仿宋" w:hAnsi="仿宋" w:eastAsia="仿宋" w:cs="仿宋"/>
          <w:sz w:val="32"/>
          <w:szCs w:val="32"/>
        </w:rPr>
        <w:t>　交通运输主管部门、海事管理机构及其他有关部门的工作人员违反本法规定，滥用职权、玩忽职守、徇私舞弊的，依法给予处分。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第一百一十五条</w:t>
      </w:r>
      <w:r>
        <w:rPr>
          <w:rFonts w:hint="eastAsia" w:ascii="仿宋" w:hAnsi="仿宋" w:eastAsia="仿宋" w:cs="仿宋"/>
          <w:sz w:val="32"/>
          <w:szCs w:val="32"/>
        </w:rPr>
        <w:t>　因海上交通事故引发民事纠纷的，当事人可以依法申请仲裁或者向人民法院提起诉讼。</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第一百一十六条</w:t>
      </w:r>
      <w:r>
        <w:rPr>
          <w:rFonts w:hint="eastAsia" w:ascii="仿宋" w:hAnsi="仿宋" w:eastAsia="仿宋" w:cs="仿宋"/>
          <w:sz w:val="32"/>
          <w:szCs w:val="32"/>
        </w:rPr>
        <w:t>　违反本法规定，构成违反治安管理行为的，依法给予治安管理处罚；造成人身、财产损害的，依法承担民事责任；构成犯罪的，依法追究刑事责任。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第一百一十七条</w:t>
      </w:r>
      <w:r>
        <w:rPr>
          <w:rFonts w:hint="eastAsia" w:ascii="仿宋" w:hAnsi="仿宋" w:eastAsia="仿宋" w:cs="仿宋"/>
          <w:sz w:val="32"/>
          <w:szCs w:val="32"/>
        </w:rPr>
        <w:t>　本法下列用语的含义是：</w:t>
      </w:r>
    </w:p>
    <w:p>
      <w:pPr>
        <w:rPr>
          <w:rFonts w:hint="eastAsia" w:ascii="仿宋" w:hAnsi="仿宋" w:eastAsia="仿宋" w:cs="仿宋"/>
          <w:sz w:val="32"/>
          <w:szCs w:val="32"/>
        </w:rPr>
      </w:pPr>
      <w:r>
        <w:rPr>
          <w:rFonts w:hint="eastAsia" w:ascii="仿宋" w:hAnsi="仿宋" w:eastAsia="仿宋" w:cs="仿宋"/>
          <w:sz w:val="32"/>
          <w:szCs w:val="32"/>
        </w:rPr>
        <w:t>　　船舶，是指各类排水或者非排水的船、艇、筏、水上飞行器、潜水器、移动式平台以及其他移动式装置。</w:t>
      </w:r>
    </w:p>
    <w:p>
      <w:pPr>
        <w:rPr>
          <w:rFonts w:hint="eastAsia" w:ascii="仿宋" w:hAnsi="仿宋" w:eastAsia="仿宋" w:cs="仿宋"/>
          <w:sz w:val="32"/>
          <w:szCs w:val="32"/>
        </w:rPr>
      </w:pPr>
      <w:r>
        <w:rPr>
          <w:rFonts w:hint="eastAsia" w:ascii="仿宋" w:hAnsi="仿宋" w:eastAsia="仿宋" w:cs="仿宋"/>
          <w:sz w:val="32"/>
          <w:szCs w:val="32"/>
        </w:rPr>
        <w:t>　　海上设施，是指水上水下各种固定或者浮动建筑、装置和固定平台，但是不包括码头、防波堤等港口设施。</w:t>
      </w:r>
    </w:p>
    <w:p>
      <w:pPr>
        <w:rPr>
          <w:rFonts w:hint="eastAsia" w:ascii="仿宋" w:hAnsi="仿宋" w:eastAsia="仿宋" w:cs="仿宋"/>
          <w:sz w:val="32"/>
          <w:szCs w:val="32"/>
        </w:rPr>
      </w:pPr>
      <w:r>
        <w:rPr>
          <w:rFonts w:hint="eastAsia" w:ascii="仿宋" w:hAnsi="仿宋" w:eastAsia="仿宋" w:cs="仿宋"/>
          <w:sz w:val="32"/>
          <w:szCs w:val="32"/>
        </w:rPr>
        <w:t>　　内水，是指中华人民共和国领海基线向陆地一侧至海岸线的海域。</w:t>
      </w:r>
    </w:p>
    <w:p>
      <w:pPr>
        <w:rPr>
          <w:rFonts w:hint="eastAsia" w:ascii="仿宋" w:hAnsi="仿宋" w:eastAsia="仿宋" w:cs="仿宋"/>
          <w:sz w:val="32"/>
          <w:szCs w:val="32"/>
        </w:rPr>
      </w:pPr>
      <w:r>
        <w:rPr>
          <w:rFonts w:hint="eastAsia" w:ascii="仿宋" w:hAnsi="仿宋" w:eastAsia="仿宋" w:cs="仿宋"/>
          <w:sz w:val="32"/>
          <w:szCs w:val="32"/>
        </w:rPr>
        <w:t>　　施工作业，是指勘探、采掘、爆破，构筑、维修、拆除水上水下构筑物或者设施，航道建设、疏浚（航道养护疏浚除外）作业，打捞沉船沉物。</w:t>
      </w:r>
    </w:p>
    <w:p>
      <w:pPr>
        <w:rPr>
          <w:rFonts w:hint="eastAsia" w:ascii="仿宋" w:hAnsi="仿宋" w:eastAsia="仿宋" w:cs="仿宋"/>
          <w:sz w:val="32"/>
          <w:szCs w:val="32"/>
        </w:rPr>
      </w:pPr>
      <w:r>
        <w:rPr>
          <w:rFonts w:hint="eastAsia" w:ascii="仿宋" w:hAnsi="仿宋" w:eastAsia="仿宋" w:cs="仿宋"/>
          <w:sz w:val="32"/>
          <w:szCs w:val="32"/>
        </w:rPr>
        <w:t>　　海上交通事故，是指船舶、海上设施在航行、停泊、作业过程中发生的，由于碰撞、搁浅、触礁、触碰、火灾、风灾、浪损、沉没等原因造成人员伤亡或者财产损失的事故。</w:t>
      </w:r>
    </w:p>
    <w:p>
      <w:pPr>
        <w:rPr>
          <w:rFonts w:hint="eastAsia" w:ascii="仿宋" w:hAnsi="仿宋" w:eastAsia="仿宋" w:cs="仿宋"/>
          <w:sz w:val="32"/>
          <w:szCs w:val="32"/>
        </w:rPr>
      </w:pPr>
      <w:r>
        <w:rPr>
          <w:rFonts w:hint="eastAsia" w:ascii="仿宋" w:hAnsi="仿宋" w:eastAsia="仿宋" w:cs="仿宋"/>
          <w:sz w:val="32"/>
          <w:szCs w:val="32"/>
        </w:rPr>
        <w:t>　　海上险情，是指对海上生命安全、水域环境构成威胁，需立即采取措施规避、控制、减轻和消除的各种情形。</w:t>
      </w:r>
    </w:p>
    <w:p>
      <w:pPr>
        <w:rPr>
          <w:rFonts w:hint="eastAsia" w:ascii="仿宋" w:hAnsi="仿宋" w:eastAsia="仿宋" w:cs="仿宋"/>
          <w:sz w:val="32"/>
          <w:szCs w:val="32"/>
        </w:rPr>
      </w:pPr>
      <w:r>
        <w:rPr>
          <w:rFonts w:hint="eastAsia" w:ascii="仿宋" w:hAnsi="仿宋" w:eastAsia="仿宋" w:cs="仿宋"/>
          <w:sz w:val="32"/>
          <w:szCs w:val="32"/>
        </w:rPr>
        <w:t>　　危险货物，是指国际海上危险货物运输规则和国家危险货物品名表上列明的，易燃、易爆、有毒、有腐蚀性、有放射性、有污染危害性等，在船舶载运过程中可能造成人身伤害、财产损失或者环境污染而需要采取特别防护措施的货物。</w:t>
      </w:r>
    </w:p>
    <w:p>
      <w:pPr>
        <w:rPr>
          <w:rFonts w:hint="eastAsia" w:ascii="仿宋" w:hAnsi="仿宋" w:eastAsia="仿宋" w:cs="仿宋"/>
          <w:sz w:val="32"/>
          <w:szCs w:val="32"/>
        </w:rPr>
      </w:pPr>
      <w:r>
        <w:rPr>
          <w:rFonts w:hint="eastAsia" w:ascii="仿宋" w:hAnsi="仿宋" w:eastAsia="仿宋" w:cs="仿宋"/>
          <w:sz w:val="32"/>
          <w:szCs w:val="32"/>
        </w:rPr>
        <w:t>　　海上渡口，是指海上岛屿之间、海上岛屿与大陆之间，以及隔海相望的大陆与大陆之间，专用于渡船渡运人员、行李、车辆的交通基础设施。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第一百一十八条</w:t>
      </w:r>
      <w:r>
        <w:rPr>
          <w:rFonts w:hint="eastAsia" w:ascii="仿宋" w:hAnsi="仿宋" w:eastAsia="仿宋" w:cs="仿宋"/>
          <w:sz w:val="32"/>
          <w:szCs w:val="32"/>
        </w:rPr>
        <w:t>　公务船舶检验、船员配备的具体办法由国务院交通运输主管部门会同有关主管部门另行制定。</w:t>
      </w:r>
    </w:p>
    <w:p>
      <w:pPr>
        <w:rPr>
          <w:rFonts w:hint="eastAsia" w:ascii="仿宋" w:hAnsi="仿宋" w:eastAsia="仿宋" w:cs="仿宋"/>
          <w:sz w:val="32"/>
          <w:szCs w:val="32"/>
        </w:rPr>
      </w:pPr>
      <w:r>
        <w:rPr>
          <w:rFonts w:hint="eastAsia" w:ascii="仿宋" w:hAnsi="仿宋" w:eastAsia="仿宋" w:cs="仿宋"/>
          <w:sz w:val="32"/>
          <w:szCs w:val="32"/>
        </w:rPr>
        <w:t>　　体育运动船舶的登记、检验办法由国务院体育主管部门另行制定。训练、比赛期间的体育运动船舶的海上交通安全监督管理由体育主管部门负责。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渔业船员、渔业无线电、渔业航标的监督管理，渔业船舶的登记管理，渔港水域内的海上交通安全管理，渔业船舶（含外国籍渔业船舶）之间交通事故的调查处理，由县级以上人民政府渔业渔政主管部门负责。法律、行政法规或者国务院对渔业船舶之间交通事故的调查处理另有规定的，从其规定。</w:t>
      </w:r>
    </w:p>
    <w:p>
      <w:pPr>
        <w:rPr>
          <w:rFonts w:hint="eastAsia" w:ascii="仿宋" w:hAnsi="仿宋" w:eastAsia="仿宋" w:cs="仿宋"/>
          <w:sz w:val="32"/>
          <w:szCs w:val="32"/>
        </w:rPr>
      </w:pPr>
      <w:r>
        <w:rPr>
          <w:rFonts w:hint="eastAsia" w:ascii="仿宋" w:hAnsi="仿宋" w:eastAsia="仿宋" w:cs="仿宋"/>
          <w:sz w:val="32"/>
          <w:szCs w:val="32"/>
        </w:rPr>
        <w:t>　　除前款规定外，渔业船舶的海上交通安全管理由海事管理机构负责。渔业船舶的检验及其监督管理，由海事管理机构依照有关法律、行政法规的规定执行。</w:t>
      </w:r>
    </w:p>
    <w:p>
      <w:pPr>
        <w:rPr>
          <w:rFonts w:hint="eastAsia" w:ascii="仿宋" w:hAnsi="仿宋" w:eastAsia="仿宋" w:cs="仿宋"/>
          <w:sz w:val="32"/>
          <w:szCs w:val="32"/>
        </w:rPr>
      </w:pPr>
      <w:r>
        <w:rPr>
          <w:rFonts w:hint="eastAsia" w:ascii="仿宋" w:hAnsi="仿宋" w:eastAsia="仿宋" w:cs="仿宋"/>
          <w:sz w:val="32"/>
          <w:szCs w:val="32"/>
        </w:rPr>
        <w:t>　　浮式储油装置等海上石油、天然气生产设施的检验适用有关法律、行政法规的规定。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第一百一十九条　</w:t>
      </w:r>
      <w:r>
        <w:rPr>
          <w:rFonts w:hint="eastAsia" w:ascii="仿宋" w:hAnsi="仿宋" w:eastAsia="仿宋" w:cs="仿宋"/>
          <w:sz w:val="32"/>
          <w:szCs w:val="32"/>
        </w:rPr>
        <w:t>海上军事管辖区和军用船舶、海上设施的内部海上交通安全管理，军用航标的设立和管理，以及为军事目的进行作业或者水上水下活动的管理，由中央军事委员会另行制定管理办法。</w:t>
      </w:r>
    </w:p>
    <w:p>
      <w:pPr>
        <w:rPr>
          <w:rFonts w:hint="eastAsia" w:ascii="仿宋" w:hAnsi="仿宋" w:eastAsia="仿宋" w:cs="仿宋"/>
          <w:sz w:val="32"/>
          <w:szCs w:val="32"/>
        </w:rPr>
      </w:pPr>
      <w:r>
        <w:rPr>
          <w:rFonts w:hint="eastAsia" w:ascii="仿宋" w:hAnsi="仿宋" w:eastAsia="仿宋" w:cs="仿宋"/>
          <w:sz w:val="32"/>
          <w:szCs w:val="32"/>
        </w:rPr>
        <w:t>　　划定、调整海上交通功能区或者领海内特定水域，划定海上渡口的渡运线路，许可海上施工作业，可能对军用船舶的战备、训练、执勤等行动造成影响的，海事管理机构应当事先征求有关军事机关的意见。</w:t>
      </w:r>
    </w:p>
    <w:p>
      <w:pPr>
        <w:rPr>
          <w:rFonts w:hint="eastAsia" w:ascii="仿宋" w:hAnsi="仿宋" w:eastAsia="仿宋" w:cs="仿宋"/>
          <w:sz w:val="32"/>
          <w:szCs w:val="32"/>
        </w:rPr>
      </w:pPr>
      <w:r>
        <w:rPr>
          <w:rFonts w:hint="eastAsia" w:ascii="仿宋" w:hAnsi="仿宋" w:eastAsia="仿宋" w:cs="仿宋"/>
          <w:sz w:val="32"/>
          <w:szCs w:val="32"/>
        </w:rPr>
        <w:t>　　执行军事运输任务有特殊需要的，有关军事机关应当及时向海事管理机构通报相关信息。海事管理机构应当给予必要的便利。</w:t>
      </w:r>
    </w:p>
    <w:p>
      <w:pPr>
        <w:rPr>
          <w:rFonts w:hint="eastAsia" w:ascii="仿宋" w:hAnsi="仿宋" w:eastAsia="仿宋" w:cs="仿宋"/>
          <w:sz w:val="32"/>
          <w:szCs w:val="32"/>
        </w:rPr>
      </w:pPr>
      <w:r>
        <w:rPr>
          <w:rFonts w:hint="eastAsia" w:ascii="仿宋" w:hAnsi="仿宋" w:eastAsia="仿宋" w:cs="仿宋"/>
          <w:sz w:val="32"/>
          <w:szCs w:val="32"/>
        </w:rPr>
        <w:t>　　海上交通安全管理涉及国防交通、军事设施保护的，依照有关法律的规定执行。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第一百二十条</w:t>
      </w:r>
      <w:r>
        <w:rPr>
          <w:rFonts w:hint="eastAsia" w:ascii="仿宋" w:hAnsi="仿宋" w:eastAsia="仿宋" w:cs="仿宋"/>
          <w:sz w:val="32"/>
          <w:szCs w:val="32"/>
        </w:rPr>
        <w:t>　外国籍公务船舶在中华人民共和国领海航行、停泊、作业，违反中华人民共和国法律、行政法规的，依照有关法律、行政法规的规定处理。</w:t>
      </w:r>
    </w:p>
    <w:p>
      <w:pPr>
        <w:rPr>
          <w:rFonts w:hint="eastAsia" w:ascii="仿宋" w:hAnsi="仿宋" w:eastAsia="仿宋" w:cs="仿宋"/>
          <w:sz w:val="32"/>
          <w:szCs w:val="32"/>
        </w:rPr>
      </w:pPr>
      <w:r>
        <w:rPr>
          <w:rFonts w:hint="eastAsia" w:ascii="仿宋" w:hAnsi="仿宋" w:eastAsia="仿宋" w:cs="仿宋"/>
          <w:sz w:val="32"/>
          <w:szCs w:val="32"/>
        </w:rPr>
        <w:t>　　在中华人民共和国管辖海域内的外国籍军用船舶的管理，适用有关法律的规定。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第一百二十一条　</w:t>
      </w:r>
      <w:r>
        <w:rPr>
          <w:rFonts w:hint="eastAsia" w:ascii="仿宋" w:hAnsi="仿宋" w:eastAsia="仿宋" w:cs="仿宋"/>
          <w:sz w:val="32"/>
          <w:szCs w:val="32"/>
        </w:rPr>
        <w:t>中华人民共和国缔结或者参加的国际条约同本法有不同规定的，适用国际条约的规定，但中华人民共和国声明保留的条款除外。</w:t>
      </w: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第一百二十二条</w:t>
      </w:r>
      <w:bookmarkEnd w:id="0"/>
      <w:r>
        <w:rPr>
          <w:rFonts w:hint="eastAsia" w:ascii="仿宋" w:hAnsi="仿宋" w:eastAsia="仿宋" w:cs="仿宋"/>
          <w:sz w:val="32"/>
          <w:szCs w:val="32"/>
        </w:rPr>
        <w:t>　本法自2021年9月1日起施行。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73364E6C"/>
    <w:rsid w:val="04581214"/>
    <w:rsid w:val="7336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2023-09-28T13:39:00Z</dcterms:created>
  <dc:creator>梁棕然</dc:creator>
  <cp:lastModifiedBy>fluoxetine</cp:lastModifiedBy>
  <dcterms:modified xsi:type="dcterms:W3CDTF">2023-09-29T12:23:51Z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CB9F9866267241FA92260906A7CBB03D_11</vt:lpwstr>
  </property>
</Properties>
</file>