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中华人民共和国户口登记条例</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第一条</w:t>
      </w:r>
      <w:r>
        <w:rPr>
          <w:rFonts w:hint="eastAsia" w:ascii="仿宋" w:hAnsi="仿宋" w:eastAsia="仿宋" w:cs="仿宋"/>
          <w:sz w:val="32"/>
          <w:szCs w:val="32"/>
        </w:rPr>
        <w:t xml:space="preserve">    为了维持社会秩序，保护公民的权利和利益，服务于社会主义建设，制定本条例。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第二条 </w:t>
      </w:r>
      <w:r>
        <w:rPr>
          <w:rFonts w:hint="eastAsia" w:ascii="仿宋" w:hAnsi="仿宋" w:eastAsia="仿宋" w:cs="仿宋"/>
          <w:sz w:val="32"/>
          <w:szCs w:val="32"/>
        </w:rPr>
        <w:t xml:space="preserve">   中华人民共和国公民，都应当依照本条例的规定履行户口登记。</w:t>
      </w:r>
    </w:p>
    <w:p>
      <w:pPr>
        <w:rPr>
          <w:rFonts w:hint="eastAsia" w:ascii="仿宋" w:hAnsi="仿宋" w:eastAsia="仿宋" w:cs="仿宋"/>
          <w:sz w:val="32"/>
          <w:szCs w:val="32"/>
        </w:rPr>
      </w:pPr>
      <w:r>
        <w:rPr>
          <w:rFonts w:hint="eastAsia" w:ascii="仿宋" w:hAnsi="仿宋" w:eastAsia="仿宋" w:cs="仿宋"/>
          <w:sz w:val="32"/>
          <w:szCs w:val="32"/>
        </w:rPr>
        <w:t xml:space="preserve">        现役军人的户口登记，由军事机关按照管理现役军人的有关规定办理。</w:t>
      </w:r>
    </w:p>
    <w:p>
      <w:pPr>
        <w:rPr>
          <w:rFonts w:hint="eastAsia" w:ascii="仿宋" w:hAnsi="仿宋" w:eastAsia="仿宋" w:cs="仿宋"/>
          <w:sz w:val="32"/>
          <w:szCs w:val="32"/>
        </w:rPr>
      </w:pPr>
      <w:r>
        <w:rPr>
          <w:rFonts w:hint="eastAsia" w:ascii="仿宋" w:hAnsi="仿宋" w:eastAsia="仿宋" w:cs="仿宋"/>
          <w:sz w:val="32"/>
          <w:szCs w:val="32"/>
        </w:rPr>
        <w:t xml:space="preserve">        居留在中华人民共和国境内的外国人和无国籍的人的户口登记，除法令另有规定外，适用本条例。</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第三条 </w:t>
      </w:r>
      <w:r>
        <w:rPr>
          <w:rFonts w:hint="eastAsia" w:ascii="仿宋" w:hAnsi="仿宋" w:eastAsia="仿宋" w:cs="仿宋"/>
          <w:sz w:val="32"/>
          <w:szCs w:val="32"/>
        </w:rPr>
        <w:t xml:space="preserve">   户口登记工作，由各级公安机关主管。</w:t>
      </w:r>
    </w:p>
    <w:p>
      <w:pPr>
        <w:rPr>
          <w:rFonts w:hint="eastAsia" w:ascii="仿宋" w:hAnsi="仿宋" w:eastAsia="仿宋" w:cs="仿宋"/>
          <w:sz w:val="32"/>
          <w:szCs w:val="32"/>
        </w:rPr>
      </w:pPr>
      <w:r>
        <w:rPr>
          <w:rFonts w:hint="eastAsia" w:ascii="仿宋" w:hAnsi="仿宋" w:eastAsia="仿宋" w:cs="仿宋"/>
          <w:sz w:val="32"/>
          <w:szCs w:val="32"/>
        </w:rPr>
        <w:t xml:space="preserve">        城市和设有公安派出所的镇，以公安派出所管辖区为户口管辖区；乡和不设公安派出所的镇，以乡、镇管辖区为户口管辖区。乡、镇人民委员会和公安派出所为户口登记机关。</w:t>
      </w:r>
    </w:p>
    <w:p>
      <w:pPr>
        <w:rPr>
          <w:rFonts w:hint="eastAsia" w:ascii="仿宋" w:hAnsi="仿宋" w:eastAsia="仿宋" w:cs="仿宋"/>
          <w:sz w:val="32"/>
          <w:szCs w:val="32"/>
        </w:rPr>
      </w:pPr>
      <w:r>
        <w:rPr>
          <w:rFonts w:hint="eastAsia" w:ascii="仿宋" w:hAnsi="仿宋" w:eastAsia="仿宋" w:cs="仿宋"/>
          <w:sz w:val="32"/>
          <w:szCs w:val="32"/>
        </w:rPr>
        <w:t xml:space="preserve">        居住在机关、团体、学校、企业、事业等单位内部和公共宿舍的户口，由各单位指定专人，协助户口登记机关办理户口登记；分散居住的户口，由户口登记机关直接办理户口登记。</w:t>
      </w:r>
    </w:p>
    <w:p>
      <w:pPr>
        <w:rPr>
          <w:rFonts w:hint="eastAsia" w:ascii="仿宋" w:hAnsi="仿宋" w:eastAsia="仿宋" w:cs="仿宋"/>
          <w:sz w:val="32"/>
          <w:szCs w:val="32"/>
        </w:rPr>
      </w:pPr>
      <w:r>
        <w:rPr>
          <w:rFonts w:hint="eastAsia" w:ascii="仿宋" w:hAnsi="仿宋" w:eastAsia="仿宋" w:cs="仿宋"/>
          <w:sz w:val="32"/>
          <w:szCs w:val="32"/>
        </w:rPr>
        <w:t xml:space="preserve">        居住在军事机关和军人宿舍的非现役军人的户口，由各单位指定专人，协助户口登记机关办理户口登记。</w:t>
      </w:r>
    </w:p>
    <w:p>
      <w:pPr>
        <w:rPr>
          <w:rFonts w:hint="eastAsia" w:ascii="仿宋" w:hAnsi="仿宋" w:eastAsia="仿宋" w:cs="仿宋"/>
          <w:sz w:val="32"/>
          <w:szCs w:val="32"/>
        </w:rPr>
      </w:pPr>
      <w:r>
        <w:rPr>
          <w:rFonts w:hint="eastAsia" w:ascii="仿宋" w:hAnsi="仿宋" w:eastAsia="仿宋" w:cs="仿宋"/>
          <w:sz w:val="32"/>
          <w:szCs w:val="32"/>
        </w:rPr>
        <w:t xml:space="preserve">        农业、渔业、盐业、林业、牧畜业、手工业等生产合作社的户口，由合作社指定专人，协助户口登记机关办理户口登记。合作社以外的户口，由户口登记机关直接办理户口登记。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第四条</w:t>
      </w:r>
      <w:r>
        <w:rPr>
          <w:rFonts w:hint="eastAsia" w:ascii="仿宋" w:hAnsi="仿宋" w:eastAsia="仿宋" w:cs="仿宋"/>
          <w:sz w:val="32"/>
          <w:szCs w:val="32"/>
        </w:rPr>
        <w:t xml:space="preserve">    户口登记机关应当设立户口登记簿。</w:t>
      </w:r>
    </w:p>
    <w:p>
      <w:pPr>
        <w:rPr>
          <w:rFonts w:hint="eastAsia" w:ascii="仿宋" w:hAnsi="仿宋" w:eastAsia="仿宋" w:cs="仿宋"/>
          <w:sz w:val="32"/>
          <w:szCs w:val="32"/>
        </w:rPr>
      </w:pPr>
      <w:r>
        <w:rPr>
          <w:rFonts w:hint="eastAsia" w:ascii="仿宋" w:hAnsi="仿宋" w:eastAsia="仿宋" w:cs="仿宋"/>
          <w:sz w:val="32"/>
          <w:szCs w:val="32"/>
        </w:rPr>
        <w:t xml:space="preserve">        城市、水上和设有公安派出所的镇，应当每户发给一本户口簿。</w:t>
      </w:r>
    </w:p>
    <w:p>
      <w:pPr>
        <w:rPr>
          <w:rFonts w:hint="eastAsia" w:ascii="仿宋" w:hAnsi="仿宋" w:eastAsia="仿宋" w:cs="仿宋"/>
          <w:sz w:val="32"/>
          <w:szCs w:val="32"/>
        </w:rPr>
      </w:pPr>
      <w:r>
        <w:rPr>
          <w:rFonts w:hint="eastAsia" w:ascii="仿宋" w:hAnsi="仿宋" w:eastAsia="仿宋" w:cs="仿宋"/>
          <w:sz w:val="32"/>
          <w:szCs w:val="32"/>
        </w:rPr>
        <w:t xml:space="preserve">        农村以合作社为单位发给户口簿；合作社以外的户口不发给户口簿。</w:t>
      </w:r>
    </w:p>
    <w:p>
      <w:pPr>
        <w:rPr>
          <w:rFonts w:hint="eastAsia" w:ascii="仿宋" w:hAnsi="仿宋" w:eastAsia="仿宋" w:cs="仿宋"/>
          <w:sz w:val="32"/>
          <w:szCs w:val="32"/>
        </w:rPr>
      </w:pPr>
      <w:r>
        <w:rPr>
          <w:rFonts w:hint="eastAsia" w:ascii="仿宋" w:hAnsi="仿宋" w:eastAsia="仿宋" w:cs="仿宋"/>
          <w:sz w:val="32"/>
          <w:szCs w:val="32"/>
        </w:rPr>
        <w:t xml:space="preserve">        户口登记簿和户口簿登记的事项，具有证明公民身份的效力。</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第五条</w:t>
      </w:r>
      <w:r>
        <w:rPr>
          <w:rFonts w:hint="eastAsia" w:ascii="仿宋" w:hAnsi="仿宋" w:eastAsia="仿宋" w:cs="仿宋"/>
          <w:sz w:val="32"/>
          <w:szCs w:val="32"/>
        </w:rPr>
        <w:t xml:space="preserve">    户口登记以户为单位。同主管人共同居住一处的立为一户，以主管人为户主。单身居住的自立一户，以本人为户主。居住在机关、团体、学校、企业、事业等单位内部和公共宿舍的户口共立一户或者分别立户。户主负责按照本条例的规定申报户口登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第六条</w:t>
      </w:r>
      <w:r>
        <w:rPr>
          <w:rFonts w:hint="eastAsia" w:ascii="仿宋" w:hAnsi="仿宋" w:eastAsia="仿宋" w:cs="仿宋"/>
          <w:sz w:val="32"/>
          <w:szCs w:val="32"/>
        </w:rPr>
        <w:t xml:space="preserve">    公民应当在经常居住的地方登记为常住人口，一个公民只能在一个地方登记为常住人口。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第七条</w:t>
      </w:r>
      <w:r>
        <w:rPr>
          <w:rFonts w:hint="eastAsia" w:ascii="仿宋" w:hAnsi="仿宋" w:eastAsia="仿宋" w:cs="仿宋"/>
          <w:sz w:val="32"/>
          <w:szCs w:val="32"/>
        </w:rPr>
        <w:t xml:space="preserve">    婴儿出生后一个月以内，由户主、亲属、抚养人或者邻居向婴儿常住地户口登记机关申报出生登记。</w:t>
      </w:r>
    </w:p>
    <w:p>
      <w:pPr>
        <w:rPr>
          <w:rFonts w:hint="eastAsia" w:ascii="仿宋" w:hAnsi="仿宋" w:eastAsia="仿宋" w:cs="仿宋"/>
          <w:sz w:val="32"/>
          <w:szCs w:val="32"/>
        </w:rPr>
      </w:pPr>
      <w:r>
        <w:rPr>
          <w:rFonts w:hint="eastAsia" w:ascii="仿宋" w:hAnsi="仿宋" w:eastAsia="仿宋" w:cs="仿宋"/>
          <w:sz w:val="32"/>
          <w:szCs w:val="32"/>
        </w:rPr>
        <w:t xml:space="preserve">        弃婴，由收养人或者育婴机关向户口登记机关申报出生登记。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第八条</w:t>
      </w:r>
      <w:r>
        <w:rPr>
          <w:rFonts w:hint="eastAsia" w:ascii="仿宋" w:hAnsi="仿宋" w:eastAsia="仿宋" w:cs="仿宋"/>
          <w:sz w:val="32"/>
          <w:szCs w:val="32"/>
        </w:rPr>
        <w:t xml:space="preserve">    公民死亡，城市在葬前，农村在一个月以内，由户主、亲属、抚养人或者邻居向户口登记机关申报死亡登记，注销户口。公民如果在暂住地死亡，由暂住地户口登记机关通知常住地户口登记机关注销户口。</w:t>
      </w:r>
    </w:p>
    <w:p>
      <w:pPr>
        <w:rPr>
          <w:rFonts w:hint="eastAsia" w:ascii="仿宋" w:hAnsi="仿宋" w:eastAsia="仿宋" w:cs="仿宋"/>
          <w:sz w:val="32"/>
          <w:szCs w:val="32"/>
        </w:rPr>
      </w:pPr>
      <w:r>
        <w:rPr>
          <w:rFonts w:hint="eastAsia" w:ascii="仿宋" w:hAnsi="仿宋" w:eastAsia="仿宋" w:cs="仿宋"/>
          <w:sz w:val="32"/>
          <w:szCs w:val="32"/>
        </w:rPr>
        <w:t xml:space="preserve">        公民因意外事故致死或者死因不明，户主、发现人应当立即报告当地公安派出所或者乡、镇人民委员会。</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第九条</w:t>
      </w:r>
      <w:r>
        <w:rPr>
          <w:rFonts w:hint="eastAsia" w:ascii="仿宋" w:hAnsi="仿宋" w:eastAsia="仿宋" w:cs="仿宋"/>
          <w:sz w:val="32"/>
          <w:szCs w:val="32"/>
        </w:rPr>
        <w:t xml:space="preserve">    婴儿出生后，在申报出生登记前死亡的，应当同时申报出生、死亡两项登记。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第十条 </w:t>
      </w:r>
      <w:r>
        <w:rPr>
          <w:rFonts w:hint="eastAsia" w:ascii="仿宋" w:hAnsi="仿宋" w:eastAsia="仿宋" w:cs="仿宋"/>
          <w:sz w:val="32"/>
          <w:szCs w:val="32"/>
        </w:rPr>
        <w:t xml:space="preserve">   公民迁出本户口管辖区，由本人或者户主在迁出前向户口登记机关申报迁出登记，领取迁移证件，注销户口。</w:t>
      </w:r>
    </w:p>
    <w:p>
      <w:pPr>
        <w:rPr>
          <w:rFonts w:hint="eastAsia" w:ascii="仿宋" w:hAnsi="仿宋" w:eastAsia="仿宋" w:cs="仿宋"/>
          <w:sz w:val="32"/>
          <w:szCs w:val="32"/>
        </w:rPr>
      </w:pPr>
      <w:r>
        <w:rPr>
          <w:rFonts w:hint="eastAsia" w:ascii="仿宋" w:hAnsi="仿宋" w:eastAsia="仿宋" w:cs="仿宋"/>
          <w:sz w:val="32"/>
          <w:szCs w:val="32"/>
        </w:rPr>
        <w:t xml:space="preserve">        公民由农村迁往城市，必须持有城市劳动部门的录用证明，学校的录取证明，或者城市户口登记机关的准予迁入的证明，向常住地户口登记机关申请办理迁出手续。</w:t>
      </w:r>
    </w:p>
    <w:p>
      <w:pPr>
        <w:rPr>
          <w:rFonts w:hint="eastAsia" w:ascii="仿宋" w:hAnsi="仿宋" w:eastAsia="仿宋" w:cs="仿宋"/>
          <w:sz w:val="32"/>
          <w:szCs w:val="32"/>
        </w:rPr>
      </w:pPr>
      <w:r>
        <w:rPr>
          <w:rFonts w:hint="eastAsia" w:ascii="仿宋" w:hAnsi="仿宋" w:eastAsia="仿宋" w:cs="仿宋"/>
          <w:sz w:val="32"/>
          <w:szCs w:val="32"/>
        </w:rPr>
        <w:t xml:space="preserve">        公民迁往边防地区，必须经过常住地县、市、市辖区公安机关批准。</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第十一条</w:t>
      </w:r>
      <w:r>
        <w:rPr>
          <w:rFonts w:hint="eastAsia" w:ascii="仿宋" w:hAnsi="仿宋" w:eastAsia="仿宋" w:cs="仿宋"/>
          <w:sz w:val="32"/>
          <w:szCs w:val="32"/>
        </w:rPr>
        <w:t xml:space="preserve">    被征集服现役的公民，在入伍前，由本人或者户主持应征公民入伍通知书向常住地户口登记机关申报迁出登记，注销户口，不发迁移证件。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第十二条</w:t>
      </w:r>
      <w:r>
        <w:rPr>
          <w:rFonts w:hint="eastAsia" w:ascii="仿宋" w:hAnsi="仿宋" w:eastAsia="仿宋" w:cs="仿宋"/>
          <w:sz w:val="32"/>
          <w:szCs w:val="32"/>
        </w:rPr>
        <w:t xml:space="preserve">    被逮捕的人犯，由逮捕机关在通知人犯家属的同时，通知人犯常住地户口登记机关注销户口。</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第十三条 </w:t>
      </w:r>
      <w:r>
        <w:rPr>
          <w:rFonts w:hint="eastAsia" w:ascii="仿宋" w:hAnsi="仿宋" w:eastAsia="仿宋" w:cs="仿宋"/>
          <w:sz w:val="32"/>
          <w:szCs w:val="32"/>
        </w:rPr>
        <w:t xml:space="preserve">   公民迁移，从到达迁入地的时候起，城市在三日以内，农村在十日以内，由本人或者户主持迁移证件向户口登记机关申报迁入登记，缴销迁移证件。</w:t>
      </w:r>
    </w:p>
    <w:p>
      <w:pPr>
        <w:rPr>
          <w:rFonts w:hint="eastAsia" w:ascii="仿宋" w:hAnsi="仿宋" w:eastAsia="仿宋" w:cs="仿宋"/>
          <w:sz w:val="32"/>
          <w:szCs w:val="32"/>
        </w:rPr>
      </w:pPr>
      <w:r>
        <w:rPr>
          <w:rFonts w:hint="eastAsia" w:ascii="仿宋" w:hAnsi="仿宋" w:eastAsia="仿宋" w:cs="仿宋"/>
          <w:sz w:val="32"/>
          <w:szCs w:val="32"/>
        </w:rPr>
        <w:t xml:space="preserve">        没有迁移证件的公民，凭下列证件到迁入地的户口登记机关申报迁入登记：</w:t>
      </w:r>
    </w:p>
    <w:p>
      <w:pPr>
        <w:rPr>
          <w:rFonts w:hint="eastAsia" w:ascii="仿宋" w:hAnsi="仿宋" w:eastAsia="仿宋" w:cs="仿宋"/>
          <w:sz w:val="32"/>
          <w:szCs w:val="32"/>
        </w:rPr>
      </w:pPr>
      <w:r>
        <w:rPr>
          <w:rFonts w:hint="eastAsia" w:ascii="仿宋" w:hAnsi="仿宋" w:eastAsia="仿宋" w:cs="仿宋"/>
          <w:sz w:val="32"/>
          <w:szCs w:val="32"/>
        </w:rPr>
        <w:t xml:space="preserve">        一、复员、转业和退伍的军人，凭县、市兵役机关或者团以上军事机关发给的证件；</w:t>
      </w:r>
    </w:p>
    <w:p>
      <w:pPr>
        <w:rPr>
          <w:rFonts w:hint="eastAsia" w:ascii="仿宋" w:hAnsi="仿宋" w:eastAsia="仿宋" w:cs="仿宋"/>
          <w:sz w:val="32"/>
          <w:szCs w:val="32"/>
        </w:rPr>
      </w:pPr>
      <w:r>
        <w:rPr>
          <w:rFonts w:hint="eastAsia" w:ascii="仿宋" w:hAnsi="仿宋" w:eastAsia="仿宋" w:cs="仿宋"/>
          <w:sz w:val="32"/>
          <w:szCs w:val="32"/>
        </w:rPr>
        <w:t xml:space="preserve">        二、从国外回来的华侨和留学生，凭中华人民共和国护照或者入境证件；</w:t>
      </w:r>
    </w:p>
    <w:p>
      <w:pPr>
        <w:rPr>
          <w:rFonts w:hint="eastAsia" w:ascii="仿宋" w:hAnsi="仿宋" w:eastAsia="仿宋" w:cs="仿宋"/>
          <w:sz w:val="32"/>
          <w:szCs w:val="32"/>
        </w:rPr>
      </w:pPr>
      <w:r>
        <w:rPr>
          <w:rFonts w:hint="eastAsia" w:ascii="仿宋" w:hAnsi="仿宋" w:eastAsia="仿宋" w:cs="仿宋"/>
          <w:sz w:val="32"/>
          <w:szCs w:val="32"/>
        </w:rPr>
        <w:t xml:space="preserve">        三、被人民法院、人民检察院或者公安机关释放的人，凭释放机关发给的证件。</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第十四条 </w:t>
      </w:r>
      <w:r>
        <w:rPr>
          <w:rFonts w:hint="eastAsia" w:ascii="仿宋" w:hAnsi="仿宋" w:eastAsia="仿宋" w:cs="仿宋"/>
          <w:sz w:val="32"/>
          <w:szCs w:val="32"/>
        </w:rPr>
        <w:t xml:space="preserve">   被假释、缓刑的犯人，被管制分子和其他依法被剥夺政治权利的人，在迁移的时候，必须经过户口登记机关转报县、市、市辖区人民法院或者公安机关批准，才可以办理迁出登记；到达迁入地后，应当立即向户口登记机关申报迁入登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第十五条</w:t>
      </w:r>
      <w:r>
        <w:rPr>
          <w:rFonts w:hint="eastAsia" w:ascii="仿宋" w:hAnsi="仿宋" w:eastAsia="仿宋" w:cs="仿宋"/>
          <w:sz w:val="32"/>
          <w:szCs w:val="32"/>
        </w:rPr>
        <w:t xml:space="preserve">    公民在常住地市、县范围以外的城市暂住三日以上的，由暂住地的户主或者本人在三日以内向户口登记机关申报暂住登记，离开前申报注销；暂住在旅店的，由旅店设置旅客登记簿随时登记。</w:t>
      </w:r>
    </w:p>
    <w:p>
      <w:pPr>
        <w:rPr>
          <w:rFonts w:hint="eastAsia" w:ascii="仿宋" w:hAnsi="仿宋" w:eastAsia="仿宋" w:cs="仿宋"/>
          <w:sz w:val="32"/>
          <w:szCs w:val="32"/>
        </w:rPr>
      </w:pPr>
      <w:r>
        <w:rPr>
          <w:rFonts w:hint="eastAsia" w:ascii="仿宋" w:hAnsi="仿宋" w:eastAsia="仿宋" w:cs="仿宋"/>
          <w:sz w:val="32"/>
          <w:szCs w:val="32"/>
        </w:rPr>
        <w:t xml:space="preserve">        公民在常住地市、县范围以内暂住，或者在常住地市、县范围以外的农村暂住，除暂住在旅店的由旅店设置旅客登记簿随时登记以外，不办理暂住登记。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第十六条 </w:t>
      </w:r>
      <w:r>
        <w:rPr>
          <w:rFonts w:hint="eastAsia" w:ascii="仿宋" w:hAnsi="仿宋" w:eastAsia="仿宋" w:cs="仿宋"/>
          <w:sz w:val="32"/>
          <w:szCs w:val="32"/>
        </w:rPr>
        <w:t xml:space="preserve">   公民因私事离开常住地外出、暂住的时间超过三个月的，应当向户口登记机关申请延长时间或者办理迁移手续；既无理由延长时间又无迁移条件的，应当返回常住地。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第十七条</w:t>
      </w:r>
      <w:r>
        <w:rPr>
          <w:rFonts w:hint="eastAsia" w:ascii="仿宋" w:hAnsi="仿宋" w:eastAsia="仿宋" w:cs="仿宋"/>
          <w:sz w:val="32"/>
          <w:szCs w:val="32"/>
        </w:rPr>
        <w:t xml:space="preserve">    户口登记的内容需要变更或者更正的时候，由户主或者本人向户口登记机关申报；户口登记机关审查属实后予以变更或者更正。</w:t>
      </w:r>
    </w:p>
    <w:p>
      <w:pPr>
        <w:rPr>
          <w:rFonts w:hint="eastAsia" w:ascii="仿宋" w:hAnsi="仿宋" w:eastAsia="仿宋" w:cs="仿宋"/>
          <w:sz w:val="32"/>
          <w:szCs w:val="32"/>
        </w:rPr>
      </w:pPr>
      <w:r>
        <w:rPr>
          <w:rFonts w:hint="eastAsia" w:ascii="仿宋" w:hAnsi="仿宋" w:eastAsia="仿宋" w:cs="仿宋"/>
          <w:sz w:val="32"/>
          <w:szCs w:val="32"/>
        </w:rPr>
        <w:t xml:space="preserve">        户口登记机关认为必要的时候，可以向申请人索取有关变更或者更正的证明。</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第十八条</w:t>
      </w:r>
      <w:r>
        <w:rPr>
          <w:rFonts w:hint="eastAsia" w:ascii="仿宋" w:hAnsi="仿宋" w:eastAsia="仿宋" w:cs="仿宋"/>
          <w:sz w:val="32"/>
          <w:szCs w:val="32"/>
        </w:rPr>
        <w:t xml:space="preserve">    公民变更姓名，依照下列规定办理：</w:t>
      </w:r>
    </w:p>
    <w:p>
      <w:pPr>
        <w:rPr>
          <w:rFonts w:hint="eastAsia" w:ascii="仿宋" w:hAnsi="仿宋" w:eastAsia="仿宋" w:cs="仿宋"/>
          <w:sz w:val="32"/>
          <w:szCs w:val="32"/>
        </w:rPr>
      </w:pPr>
      <w:r>
        <w:rPr>
          <w:rFonts w:hint="eastAsia" w:ascii="仿宋" w:hAnsi="仿宋" w:eastAsia="仿宋" w:cs="仿宋"/>
          <w:sz w:val="32"/>
          <w:szCs w:val="32"/>
        </w:rPr>
        <w:t xml:space="preserve">        一、未满十八周岁的人需要变更姓名的时候，由本人或者父母、收养人向户口登记机关申请变更登记；</w:t>
      </w:r>
    </w:p>
    <w:p>
      <w:pPr>
        <w:rPr>
          <w:rFonts w:hint="eastAsia" w:ascii="仿宋" w:hAnsi="仿宋" w:eastAsia="仿宋" w:cs="仿宋"/>
          <w:sz w:val="32"/>
          <w:szCs w:val="32"/>
        </w:rPr>
      </w:pPr>
      <w:r>
        <w:rPr>
          <w:rFonts w:hint="eastAsia" w:ascii="仿宋" w:hAnsi="仿宋" w:eastAsia="仿宋" w:cs="仿宋"/>
          <w:sz w:val="32"/>
          <w:szCs w:val="32"/>
        </w:rPr>
        <w:t xml:space="preserve">        二、十八周岁以上的人需要变更姓名的时候，由本人向户口登记机关申请变更登记。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第十九条</w:t>
      </w:r>
      <w:r>
        <w:rPr>
          <w:rFonts w:hint="eastAsia" w:ascii="仿宋" w:hAnsi="仿宋" w:eastAsia="仿宋" w:cs="仿宋"/>
          <w:sz w:val="32"/>
          <w:szCs w:val="32"/>
        </w:rPr>
        <w:t xml:space="preserve">    公民因结婚、离婚、收养、认领、分户、并户、失踪、寻回或者其他事由引起户口变动的时候，由户主或者本人向户口登记机关申报变更登记。</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第二十条</w:t>
      </w:r>
      <w:r>
        <w:rPr>
          <w:rFonts w:hint="eastAsia" w:ascii="仿宋" w:hAnsi="仿宋" w:eastAsia="仿宋" w:cs="仿宋"/>
          <w:sz w:val="32"/>
          <w:szCs w:val="32"/>
        </w:rPr>
        <w:t xml:space="preserve">    有下列情形之一的，根据情节轻重，依法给予治安管理处罚或者追究刑事责任：</w:t>
      </w:r>
    </w:p>
    <w:p>
      <w:pPr>
        <w:rPr>
          <w:rFonts w:hint="eastAsia" w:ascii="仿宋" w:hAnsi="仿宋" w:eastAsia="仿宋" w:cs="仿宋"/>
          <w:sz w:val="32"/>
          <w:szCs w:val="32"/>
        </w:rPr>
      </w:pPr>
      <w:r>
        <w:rPr>
          <w:rFonts w:hint="eastAsia" w:ascii="仿宋" w:hAnsi="仿宋" w:eastAsia="仿宋" w:cs="仿宋"/>
          <w:sz w:val="32"/>
          <w:szCs w:val="32"/>
        </w:rPr>
        <w:t xml:space="preserve">        一、不按照本条例的规定申报户口的；</w:t>
      </w:r>
    </w:p>
    <w:p>
      <w:pPr>
        <w:rPr>
          <w:rFonts w:hint="eastAsia" w:ascii="仿宋" w:hAnsi="仿宋" w:eastAsia="仿宋" w:cs="仿宋"/>
          <w:sz w:val="32"/>
          <w:szCs w:val="32"/>
        </w:rPr>
      </w:pPr>
      <w:r>
        <w:rPr>
          <w:rFonts w:hint="eastAsia" w:ascii="仿宋" w:hAnsi="仿宋" w:eastAsia="仿宋" w:cs="仿宋"/>
          <w:sz w:val="32"/>
          <w:szCs w:val="32"/>
        </w:rPr>
        <w:t xml:space="preserve">        二、假报户口的；</w:t>
      </w:r>
    </w:p>
    <w:p>
      <w:pPr>
        <w:rPr>
          <w:rFonts w:hint="eastAsia" w:ascii="仿宋" w:hAnsi="仿宋" w:eastAsia="仿宋" w:cs="仿宋"/>
          <w:sz w:val="32"/>
          <w:szCs w:val="32"/>
        </w:rPr>
      </w:pPr>
      <w:r>
        <w:rPr>
          <w:rFonts w:hint="eastAsia" w:ascii="仿宋" w:hAnsi="仿宋" w:eastAsia="仿宋" w:cs="仿宋"/>
          <w:sz w:val="32"/>
          <w:szCs w:val="32"/>
        </w:rPr>
        <w:t xml:space="preserve">        三、伪造、涂改、转让、出借、出卖户口证件的；</w:t>
      </w:r>
    </w:p>
    <w:p>
      <w:pPr>
        <w:rPr>
          <w:rFonts w:hint="eastAsia" w:ascii="仿宋" w:hAnsi="仿宋" w:eastAsia="仿宋" w:cs="仿宋"/>
          <w:sz w:val="32"/>
          <w:szCs w:val="32"/>
        </w:rPr>
      </w:pPr>
      <w:r>
        <w:rPr>
          <w:rFonts w:hint="eastAsia" w:ascii="仿宋" w:hAnsi="仿宋" w:eastAsia="仿宋" w:cs="仿宋"/>
          <w:sz w:val="32"/>
          <w:szCs w:val="32"/>
        </w:rPr>
        <w:t xml:space="preserve">        四、冒名顶替他人户口的；</w:t>
      </w:r>
    </w:p>
    <w:p>
      <w:pPr>
        <w:rPr>
          <w:rFonts w:hint="eastAsia" w:ascii="仿宋" w:hAnsi="仿宋" w:eastAsia="仿宋" w:cs="仿宋"/>
          <w:sz w:val="32"/>
          <w:szCs w:val="32"/>
        </w:rPr>
      </w:pPr>
      <w:r>
        <w:rPr>
          <w:rFonts w:hint="eastAsia" w:ascii="仿宋" w:hAnsi="仿宋" w:eastAsia="仿宋" w:cs="仿宋"/>
          <w:sz w:val="32"/>
          <w:szCs w:val="32"/>
        </w:rPr>
        <w:t xml:space="preserve">        五、旅店管理人不按照规定办理旅客登记的。</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第二十一条 </w:t>
      </w:r>
      <w:r>
        <w:rPr>
          <w:rFonts w:hint="eastAsia" w:ascii="仿宋" w:hAnsi="仿宋" w:eastAsia="仿宋" w:cs="仿宋"/>
          <w:sz w:val="32"/>
          <w:szCs w:val="32"/>
        </w:rPr>
        <w:t xml:space="preserve">   户口登记机关在户口登记工作中，如果发现有反革命分子和其他犯罪分子，应当提请司法机关依法追究刑事责任。</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第二十二条 </w:t>
      </w:r>
      <w:r>
        <w:rPr>
          <w:rFonts w:hint="eastAsia" w:ascii="仿宋" w:hAnsi="仿宋" w:eastAsia="仿宋" w:cs="仿宋"/>
          <w:sz w:val="32"/>
          <w:szCs w:val="32"/>
        </w:rPr>
        <w:t xml:space="preserve">   户口簿、册、表格、证件，由中华人民共和国公安部统一制定式样，由省、自治区、直辖市公安机关统筹印制。</w:t>
      </w:r>
    </w:p>
    <w:p>
      <w:pPr>
        <w:rPr>
          <w:rFonts w:hint="eastAsia" w:ascii="仿宋" w:hAnsi="仿宋" w:eastAsia="仿宋" w:cs="仿宋"/>
          <w:sz w:val="32"/>
          <w:szCs w:val="32"/>
        </w:rPr>
      </w:pPr>
      <w:r>
        <w:rPr>
          <w:rFonts w:hint="eastAsia" w:ascii="仿宋" w:hAnsi="仿宋" w:eastAsia="仿宋" w:cs="仿宋"/>
          <w:sz w:val="32"/>
          <w:szCs w:val="32"/>
        </w:rPr>
        <w:t xml:space="preserve">        公民领取户口簿和迁移证应当缴纳工本费。</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第二十三条 </w:t>
      </w:r>
      <w:r>
        <w:rPr>
          <w:rFonts w:hint="eastAsia" w:ascii="仿宋" w:hAnsi="仿宋" w:eastAsia="仿宋" w:cs="仿宋"/>
          <w:sz w:val="32"/>
          <w:szCs w:val="32"/>
        </w:rPr>
        <w:t xml:space="preserve">   民族自治地方的自治机关可以根据本条例的精神，结合当地具体情况，制定单行办法。</w:t>
      </w:r>
    </w:p>
    <w:p>
      <w:pPr>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b/>
          <w:bCs/>
          <w:sz w:val="32"/>
          <w:szCs w:val="32"/>
        </w:rPr>
        <w:t xml:space="preserve">  第二十四条 </w:t>
      </w:r>
      <w:r>
        <w:rPr>
          <w:rFonts w:hint="eastAsia" w:ascii="仿宋" w:hAnsi="仿宋" w:eastAsia="仿宋" w:cs="仿宋"/>
          <w:sz w:val="32"/>
          <w:szCs w:val="32"/>
        </w:rPr>
        <w:t xml:space="preserve">   本条例自公布之日起施行。</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MDAyY2ZjZjRkZTNhZTk5M2UyNWIzMDZlYjUxNzQifQ=="/>
  </w:docVars>
  <w:rsids>
    <w:rsidRoot w:val="5381100A"/>
    <w:rsid w:val="5381100A"/>
    <w:rsid w:val="770E0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2023-09-28T12:56:00Z</dcterms:created>
  <dc:creator>fluoxetine</dc:creator>
  <cp:lastModifiedBy>fluoxetine</cp:lastModifiedBy>
  <dcterms:modified xsi:type="dcterms:W3CDTF">2023-10-06T12:22:39Z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17524249BD82421C933F8901752D7F14_11</vt:lpwstr>
  </property>
</Properties>
</file>