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中华人民共和国铁路法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为了保障铁路运输和铁路建设的顺利进行，适应社会主义现代化建设和人民生活的需要，制定本法。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本法所称铁路，包括国家铁路、地方铁路、专用铁路和铁路专用线。</w:t>
      </w:r>
    </w:p>
    <w:p>
      <w:pPr>
        <w:rPr>
          <w:rFonts w:hint="eastAsia" w:ascii="仿宋" w:hAnsi="仿宋" w:eastAsia="仿宋" w:cs="仿宋"/>
          <w:sz w:val="32"/>
          <w:szCs w:val="32"/>
        </w:rPr>
      </w:pPr>
      <w:r>
        <w:rPr>
          <w:rFonts w:hint="eastAsia" w:ascii="仿宋" w:hAnsi="仿宋" w:eastAsia="仿宋" w:cs="仿宋"/>
          <w:sz w:val="32"/>
          <w:szCs w:val="32"/>
        </w:rPr>
        <w:t>国家铁路是指由国务院铁路主管部门管理的铁路。</w:t>
      </w:r>
    </w:p>
    <w:p>
      <w:pPr>
        <w:rPr>
          <w:rFonts w:hint="eastAsia" w:ascii="仿宋" w:hAnsi="仿宋" w:eastAsia="仿宋" w:cs="仿宋"/>
          <w:sz w:val="32"/>
          <w:szCs w:val="32"/>
        </w:rPr>
      </w:pPr>
      <w:r>
        <w:rPr>
          <w:rFonts w:hint="eastAsia" w:ascii="仿宋" w:hAnsi="仿宋" w:eastAsia="仿宋" w:cs="仿宋"/>
          <w:sz w:val="32"/>
          <w:szCs w:val="32"/>
        </w:rPr>
        <w:t>地方铁路是指由地方人民政府管理的铁路。</w:t>
      </w:r>
    </w:p>
    <w:p>
      <w:pPr>
        <w:rPr>
          <w:rFonts w:hint="eastAsia" w:ascii="仿宋" w:hAnsi="仿宋" w:eastAsia="仿宋" w:cs="仿宋"/>
          <w:sz w:val="32"/>
          <w:szCs w:val="32"/>
        </w:rPr>
      </w:pPr>
      <w:r>
        <w:rPr>
          <w:rFonts w:hint="eastAsia" w:ascii="仿宋" w:hAnsi="仿宋" w:eastAsia="仿宋" w:cs="仿宋"/>
          <w:sz w:val="32"/>
          <w:szCs w:val="32"/>
        </w:rPr>
        <w:t>专用铁路是指由企业或者其他单位管理，专为本企业或者本单位内部提供运输服务的铁路。</w:t>
      </w:r>
    </w:p>
    <w:p>
      <w:pPr>
        <w:rPr>
          <w:rFonts w:hint="eastAsia" w:ascii="仿宋" w:hAnsi="仿宋" w:eastAsia="仿宋" w:cs="仿宋"/>
          <w:sz w:val="32"/>
          <w:szCs w:val="32"/>
        </w:rPr>
      </w:pPr>
      <w:r>
        <w:rPr>
          <w:rFonts w:hint="eastAsia" w:ascii="仿宋" w:hAnsi="仿宋" w:eastAsia="仿宋" w:cs="仿宋"/>
          <w:sz w:val="32"/>
          <w:szCs w:val="32"/>
        </w:rPr>
        <w:t>铁路专用线是指由企业或者其他单位管理的与国家铁路或者其他铁路线路接轨的岔线。</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国务院铁路主管部门主管全国铁路工作，对国家铁路实行高度集中、统一指挥的运输管理体制，对地方铁路、专用铁路和铁路专用线进行指导、协调、监督和帮助。</w:t>
      </w:r>
    </w:p>
    <w:p>
      <w:pPr>
        <w:rPr>
          <w:rFonts w:hint="eastAsia" w:ascii="仿宋" w:hAnsi="仿宋" w:eastAsia="仿宋" w:cs="仿宋"/>
          <w:sz w:val="32"/>
          <w:szCs w:val="32"/>
        </w:rPr>
      </w:pPr>
      <w:r>
        <w:rPr>
          <w:rFonts w:hint="eastAsia" w:ascii="仿宋" w:hAnsi="仿宋" w:eastAsia="仿宋" w:cs="仿宋"/>
          <w:sz w:val="32"/>
          <w:szCs w:val="32"/>
        </w:rPr>
        <w:t>国家铁路运输企业行使法律、行政法规授予的行政管理职能。</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国家重点发展国家铁路，大力扶持地方铁路的发展。</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铁路运输企业必须坚持社会主义经营方向和为人民服务的宗旨，改善经营管理，切实改进路风，提高运输服务质量。</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公民有爱护铁路设施的义务。禁止任何人破坏铁路设施，扰乱铁路运输的正常秩序。</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铁路沿线各级地方人民政府应当协助铁路运输企业保证铁路运输安全畅通，车站、列车秩序良好，铁路设施完好和铁路建设顺利进行。</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国家铁路的技术管理规程，由国务院铁路主管部门制定，地方铁路、专用铁路的技术管理办法，参照国家铁路的技术管理规程制定。</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第二章铁路运输营业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铁路运输企业应当保证旅客和货物运输的安全，做到列车正点到达。</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铁路运输合同是明确铁路运输企业与旅客、托运人之间权利义务关系的协议。</w:t>
      </w:r>
    </w:p>
    <w:p>
      <w:pPr>
        <w:rPr>
          <w:rFonts w:hint="eastAsia" w:ascii="仿宋" w:hAnsi="仿宋" w:eastAsia="仿宋" w:cs="仿宋"/>
          <w:sz w:val="32"/>
          <w:szCs w:val="32"/>
        </w:rPr>
      </w:pPr>
      <w:r>
        <w:rPr>
          <w:rFonts w:hint="eastAsia" w:ascii="仿宋" w:hAnsi="仿宋" w:eastAsia="仿宋" w:cs="仿宋"/>
          <w:sz w:val="32"/>
          <w:szCs w:val="32"/>
        </w:rPr>
        <w:t>旅客车票、行李票、包裹票和货物运单是合同或者合同的组成部分。</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铁路运输企业应当保证旅客按车票载明的日期、车次乘车，并到达目的站。因铁路运输企业的责任造成旅客不能按车票载明的日期、车次乘车的，铁路运输企业应当按照旅客的要求，退还全部票款或者安排改乘到达相同目的站的其他列车。</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铁路运输企业应当采取有效措施做好旅客运输服务工作，做到文明礼貌、热情周到，保持车站和车厢内的清洁卫生，提供饮用开水，做好列车上的饮食供应工作。</w:t>
      </w:r>
    </w:p>
    <w:p>
      <w:pPr>
        <w:rPr>
          <w:rFonts w:hint="eastAsia" w:ascii="仿宋" w:hAnsi="仿宋" w:eastAsia="仿宋" w:cs="仿宋"/>
          <w:sz w:val="32"/>
          <w:szCs w:val="32"/>
        </w:rPr>
      </w:pPr>
      <w:r>
        <w:rPr>
          <w:rFonts w:hint="eastAsia" w:ascii="仿宋" w:hAnsi="仿宋" w:eastAsia="仿宋" w:cs="仿宋"/>
          <w:sz w:val="32"/>
          <w:szCs w:val="32"/>
        </w:rPr>
        <w:t>铁路运输企业应当采取措施，防止对铁路沿线环境的污染。</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旅客乘车应当持有效车票。对无票乘车或者持失效车票乘车的，应当补收票款，并按照规定加收票款；拒不交付的，铁路运输企业可以责令下车。</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国家铁路和地方铁路根据发展生产、搞活流通的原则，安排货物运输计划。</w:t>
      </w:r>
    </w:p>
    <w:p>
      <w:pPr>
        <w:rPr>
          <w:rFonts w:hint="eastAsia" w:ascii="仿宋" w:hAnsi="仿宋" w:eastAsia="仿宋" w:cs="仿宋"/>
          <w:sz w:val="32"/>
          <w:szCs w:val="32"/>
        </w:rPr>
      </w:pPr>
      <w:r>
        <w:rPr>
          <w:rFonts w:hint="eastAsia" w:ascii="仿宋" w:hAnsi="仿宋" w:eastAsia="仿宋" w:cs="仿宋"/>
          <w:sz w:val="32"/>
          <w:szCs w:val="32"/>
        </w:rPr>
        <w:t>对抢险救灾物资和国家规定需要优先运输的其他物资，应予优先运输。</w:t>
      </w:r>
    </w:p>
    <w:p>
      <w:pPr>
        <w:rPr>
          <w:rFonts w:hint="eastAsia" w:ascii="仿宋" w:hAnsi="仿宋" w:eastAsia="仿宋" w:cs="仿宋"/>
          <w:sz w:val="32"/>
          <w:szCs w:val="32"/>
        </w:rPr>
      </w:pPr>
      <w:r>
        <w:rPr>
          <w:rFonts w:hint="eastAsia" w:ascii="仿宋" w:hAnsi="仿宋" w:eastAsia="仿宋" w:cs="仿宋"/>
          <w:sz w:val="32"/>
          <w:szCs w:val="32"/>
        </w:rPr>
        <w:t>地方铁路运输的物资需要经由国家铁路运输的，其运输计划应当纳入国家铁路的运输计划。</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铁路运输企业应当按照合同约定的期限或者国务院铁路主管部门规定的期限，将货物、包裹、行李运到目的站；逾期运到的，铁路运输企业应当支付违约金。</w:t>
      </w:r>
    </w:p>
    <w:p>
      <w:pPr>
        <w:rPr>
          <w:rFonts w:hint="eastAsia" w:ascii="仿宋" w:hAnsi="仿宋" w:eastAsia="仿宋" w:cs="仿宋"/>
          <w:sz w:val="32"/>
          <w:szCs w:val="32"/>
        </w:rPr>
      </w:pPr>
      <w:r>
        <w:rPr>
          <w:rFonts w:hint="eastAsia" w:ascii="仿宋" w:hAnsi="仿宋" w:eastAsia="仿宋" w:cs="仿宋"/>
          <w:sz w:val="32"/>
          <w:szCs w:val="32"/>
        </w:rPr>
        <w:t>铁路运输企业逾期三十日仍未将货物、包裹、行李交付收货人或者旅客的，托运人、收货人或者旅客有权按货物、包裹、行李灭失向铁路运输企业要求赔偿。</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铁路运输企业应当对承运的货物、包裹、行李自接受承运时起到交付时止发生的灭失、短少、变质、污染或者损坏，承担赔偿责任：</w:t>
      </w:r>
    </w:p>
    <w:p>
      <w:pPr>
        <w:rPr>
          <w:rFonts w:hint="eastAsia" w:ascii="仿宋" w:hAnsi="仿宋" w:eastAsia="仿宋" w:cs="仿宋"/>
          <w:sz w:val="32"/>
          <w:szCs w:val="32"/>
        </w:rPr>
      </w:pPr>
      <w:r>
        <w:rPr>
          <w:rFonts w:hint="eastAsia" w:ascii="仿宋" w:hAnsi="仿宋" w:eastAsia="仿宋" w:cs="仿宋"/>
          <w:sz w:val="32"/>
          <w:szCs w:val="32"/>
        </w:rPr>
        <w:t>（一）托运人或者旅客根据自愿申请办理保价运输的，按照实际损失赔偿，但最高不超过保价额。</w:t>
      </w:r>
    </w:p>
    <w:p>
      <w:pPr>
        <w:rPr>
          <w:rFonts w:hint="eastAsia" w:ascii="仿宋" w:hAnsi="仿宋" w:eastAsia="仿宋" w:cs="仿宋"/>
          <w:sz w:val="32"/>
          <w:szCs w:val="32"/>
        </w:rPr>
      </w:pPr>
      <w:r>
        <w:rPr>
          <w:rFonts w:hint="eastAsia" w:ascii="仿宋" w:hAnsi="仿宋" w:eastAsia="仿宋" w:cs="仿宋"/>
          <w:sz w:val="32"/>
          <w:szCs w:val="32"/>
        </w:rPr>
        <w:t>（二）未按保价运输承运的，按照实际损失赔偿，但最高不超过国务院铁路主管部门规定的赔偿限额；如果损失是由于铁路运输企业的故意或者重大过失造成的，不适用赔偿限额的规定，按照实际损失赔偿。</w:t>
      </w:r>
    </w:p>
    <w:p>
      <w:pPr>
        <w:rPr>
          <w:rFonts w:hint="eastAsia" w:ascii="仿宋" w:hAnsi="仿宋" w:eastAsia="仿宋" w:cs="仿宋"/>
          <w:sz w:val="32"/>
          <w:szCs w:val="32"/>
        </w:rPr>
      </w:pPr>
      <w:r>
        <w:rPr>
          <w:rFonts w:hint="eastAsia" w:ascii="仿宋" w:hAnsi="仿宋" w:eastAsia="仿宋" w:cs="仿宋"/>
          <w:sz w:val="32"/>
          <w:szCs w:val="32"/>
        </w:rPr>
        <w:t>托运人或者旅客根据自愿可以向保险公司办理货物运输保险，保险公司按照保险合同的约定承担赔偿责任。</w:t>
      </w:r>
    </w:p>
    <w:p>
      <w:pPr>
        <w:rPr>
          <w:rFonts w:hint="eastAsia" w:ascii="仿宋" w:hAnsi="仿宋" w:eastAsia="仿宋" w:cs="仿宋"/>
          <w:sz w:val="32"/>
          <w:szCs w:val="32"/>
        </w:rPr>
      </w:pPr>
      <w:r>
        <w:rPr>
          <w:rFonts w:hint="eastAsia" w:ascii="仿宋" w:hAnsi="仿宋" w:eastAsia="仿宋" w:cs="仿宋"/>
          <w:sz w:val="32"/>
          <w:szCs w:val="32"/>
        </w:rPr>
        <w:t>托运人或者旅客根据自愿，可以办理保价运输，也可以办理货物运输保险；还可以既不办理保价运输，也不办理货物运输保险。不得以任何方式强迫办理保价运输或者货物运输保险。</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由于下列原因造成的货物、包裹、行李损失的，铁路运输企业不承担赔偿责任：</w:t>
      </w:r>
    </w:p>
    <w:p>
      <w:pPr>
        <w:rPr>
          <w:rFonts w:hint="eastAsia" w:ascii="仿宋" w:hAnsi="仿宋" w:eastAsia="仿宋" w:cs="仿宋"/>
          <w:sz w:val="32"/>
          <w:szCs w:val="32"/>
        </w:rPr>
      </w:pPr>
      <w:r>
        <w:rPr>
          <w:rFonts w:hint="eastAsia" w:ascii="仿宋" w:hAnsi="仿宋" w:eastAsia="仿宋" w:cs="仿宋"/>
          <w:sz w:val="32"/>
          <w:szCs w:val="32"/>
        </w:rPr>
        <w:t>（一）不可抗力。</w:t>
      </w:r>
    </w:p>
    <w:p>
      <w:pPr>
        <w:rPr>
          <w:rFonts w:hint="eastAsia" w:ascii="仿宋" w:hAnsi="仿宋" w:eastAsia="仿宋" w:cs="仿宋"/>
          <w:sz w:val="32"/>
          <w:szCs w:val="32"/>
        </w:rPr>
      </w:pPr>
      <w:r>
        <w:rPr>
          <w:rFonts w:hint="eastAsia" w:ascii="仿宋" w:hAnsi="仿宋" w:eastAsia="仿宋" w:cs="仿宋"/>
          <w:sz w:val="32"/>
          <w:szCs w:val="32"/>
        </w:rPr>
        <w:t>（二）货物或者包裹、行李中的物品本身的自然属性，或者合理损耗。</w:t>
      </w:r>
    </w:p>
    <w:p>
      <w:pPr>
        <w:rPr>
          <w:rFonts w:hint="eastAsia" w:ascii="仿宋" w:hAnsi="仿宋" w:eastAsia="仿宋" w:cs="仿宋"/>
          <w:sz w:val="32"/>
          <w:szCs w:val="32"/>
        </w:rPr>
      </w:pPr>
      <w:r>
        <w:rPr>
          <w:rFonts w:hint="eastAsia" w:ascii="仿宋" w:hAnsi="仿宋" w:eastAsia="仿宋" w:cs="仿宋"/>
          <w:sz w:val="32"/>
          <w:szCs w:val="32"/>
        </w:rPr>
        <w:t>（三）托运人、收货人或者旅客的过错。</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托运人应当如实填报托运单，铁路运输企业有权对填报的货物和包裹的品名、重量、数量进行检查。经检查，申报与实际不符的，检查费用由托运人承担；申报与实际相符的，检查费用由铁路运输企业承担，因检查对货物和包裹中的物品造成的损坏由铁路运输企业赔偿。</w:t>
      </w:r>
    </w:p>
    <w:p>
      <w:pPr>
        <w:rPr>
          <w:rFonts w:hint="eastAsia" w:ascii="仿宋" w:hAnsi="仿宋" w:eastAsia="仿宋" w:cs="仿宋"/>
          <w:sz w:val="32"/>
          <w:szCs w:val="32"/>
        </w:rPr>
      </w:pPr>
      <w:r>
        <w:rPr>
          <w:rFonts w:hint="eastAsia" w:ascii="仿宋" w:hAnsi="仿宋" w:eastAsia="仿宋" w:cs="仿宋"/>
          <w:sz w:val="32"/>
          <w:szCs w:val="32"/>
        </w:rPr>
        <w:t>托运人因申报不实而少交的运费和其他费用应当补交，铁路运输企业按照国务院铁路主管部门的规定加收运费和其他费用。</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托运货物需要包装的，托运人应当按照国家包装标准或者行业包装标准包装；没有国家包装标准或者行业包装标准的，应当妥善包装，使货物在运输途中不因包装原因而受损坏。</w:t>
      </w:r>
    </w:p>
    <w:p>
      <w:pPr>
        <w:rPr>
          <w:rFonts w:hint="eastAsia" w:ascii="仿宋" w:hAnsi="仿宋" w:eastAsia="仿宋" w:cs="仿宋"/>
          <w:sz w:val="32"/>
          <w:szCs w:val="32"/>
        </w:rPr>
      </w:pPr>
      <w:r>
        <w:rPr>
          <w:rFonts w:hint="eastAsia" w:ascii="仿宋" w:hAnsi="仿宋" w:eastAsia="仿宋" w:cs="仿宋"/>
          <w:sz w:val="32"/>
          <w:szCs w:val="32"/>
        </w:rPr>
        <w:t>铁路运输企业对承运的容易腐烂变质的货物和活动物，应当按照国务院铁路主管部门的规定和合同的约定，采取有效的保护措施。</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货物、包裹、行李到站后，收货人或者旅客应当按照国务院铁路主管部门规定的期限及时领取，并支付托运人未付或者少付的运费和其他费用；逾期领取的，收货人或者旅客应当按照规定交付保管费。</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自铁路运输企业发出领取货物通知之日起满三十日仍无人领取的货物，或者收货人书面通知铁路运输企业拒绝领取的货物，铁路运输企业应当通知托运人，托运人自接到通知之日起满三十日未作答复的，由铁路运输企业变卖；所得价款在扣除保管等费用后尚有余款的，应当退还托运人，无法退还、自变卖之日起一百八十日内托运人又未领回的，上缴国库。</w:t>
      </w:r>
    </w:p>
    <w:p>
      <w:pPr>
        <w:rPr>
          <w:rFonts w:hint="eastAsia" w:ascii="仿宋" w:hAnsi="仿宋" w:eastAsia="仿宋" w:cs="仿宋"/>
          <w:sz w:val="32"/>
          <w:szCs w:val="32"/>
        </w:rPr>
      </w:pPr>
      <w:r>
        <w:rPr>
          <w:rFonts w:hint="eastAsia" w:ascii="仿宋" w:hAnsi="仿宋" w:eastAsia="仿宋" w:cs="仿宋"/>
          <w:sz w:val="32"/>
          <w:szCs w:val="32"/>
        </w:rPr>
        <w:t>自铁路运输企业发出领取通知之日起满九十日仍无人领取的包裹或者到站后满九十日仍无人领取的行李，铁路运输企业应当公告，公告满九十日仍无人领取的，可以变卖；所得价款在扣除保管等费用后尚有余款的，托运人、收货人或者旅客可以自变卖之日起一百八十日内领回，逾期不领回的，上缴国库。</w:t>
      </w:r>
    </w:p>
    <w:p>
      <w:pPr>
        <w:rPr>
          <w:rFonts w:hint="eastAsia" w:ascii="仿宋" w:hAnsi="仿宋" w:eastAsia="仿宋" w:cs="仿宋"/>
          <w:sz w:val="32"/>
          <w:szCs w:val="32"/>
        </w:rPr>
      </w:pPr>
      <w:r>
        <w:rPr>
          <w:rFonts w:hint="eastAsia" w:ascii="仿宋" w:hAnsi="仿宋" w:eastAsia="仿宋" w:cs="仿宋"/>
          <w:sz w:val="32"/>
          <w:szCs w:val="32"/>
        </w:rPr>
        <w:t>对危险物品和规定限制运输的物品，应当移交公安机关或者有关部门处理，不得自行变卖。</w:t>
      </w:r>
    </w:p>
    <w:p>
      <w:pPr>
        <w:rPr>
          <w:rFonts w:hint="eastAsia" w:ascii="仿宋" w:hAnsi="仿宋" w:eastAsia="仿宋" w:cs="仿宋"/>
          <w:sz w:val="32"/>
          <w:szCs w:val="32"/>
        </w:rPr>
      </w:pPr>
      <w:r>
        <w:rPr>
          <w:rFonts w:hint="eastAsia" w:ascii="仿宋" w:hAnsi="仿宋" w:eastAsia="仿宋" w:cs="仿宋"/>
          <w:sz w:val="32"/>
          <w:szCs w:val="32"/>
        </w:rPr>
        <w:t>对不宜长期保存的物品，可以按照国务院铁路主管部门的规定缩短处理期限。</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因旅客、托运人或者收货人的责任给铁路运输企业造成财产损失的，由旅客、托运人或者收货人承担赔偿责任。</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国家鼓励专用铁路兼办公共旅客、货物运输营业；提倡铁路专用线与有关单位按照协议共用。</w:t>
      </w:r>
    </w:p>
    <w:p>
      <w:pPr>
        <w:rPr>
          <w:rFonts w:hint="eastAsia" w:ascii="仿宋" w:hAnsi="仿宋" w:eastAsia="仿宋" w:cs="仿宋"/>
          <w:sz w:val="32"/>
          <w:szCs w:val="32"/>
        </w:rPr>
      </w:pPr>
      <w:r>
        <w:rPr>
          <w:rFonts w:hint="eastAsia" w:ascii="仿宋" w:hAnsi="仿宋" w:eastAsia="仿宋" w:cs="仿宋"/>
          <w:sz w:val="32"/>
          <w:szCs w:val="32"/>
        </w:rPr>
        <w:t>专用铁路兼办公共旅客、货物运输营业的，应当报经省、自治区、直辖市人民政府批准。</w:t>
      </w:r>
    </w:p>
    <w:p>
      <w:pPr>
        <w:rPr>
          <w:rFonts w:hint="eastAsia" w:ascii="仿宋" w:hAnsi="仿宋" w:eastAsia="仿宋" w:cs="仿宋"/>
          <w:sz w:val="32"/>
          <w:szCs w:val="32"/>
        </w:rPr>
      </w:pPr>
      <w:r>
        <w:rPr>
          <w:rFonts w:hint="eastAsia" w:ascii="仿宋" w:hAnsi="仿宋" w:eastAsia="仿宋" w:cs="仿宋"/>
          <w:sz w:val="32"/>
          <w:szCs w:val="32"/>
        </w:rPr>
        <w:t>专用铁路兼办公共旅客、货物运输营业的，适用本法关于铁路运输企业的规定。</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铁路的旅客票价率和货物、行李的运价率实行政府指导价或者政府定价，竞争性领域实行市场调节价。政府指导价、政府定价的定价权限和具体适用范围以中央政府和地方政府的定价目录为依据。铁路旅客、货物运输杂费的收费项目和收费标准，以及铁路包裹运价率由铁路运输企业自主制定。</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铁路的旅客票价，货物、包裹、行李的运价，旅客和货物运输杂费的收费项目和收费标准，必须公告；未公告的不得实施。</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国家铁路、地方铁路和专用铁路印制使用的旅客、货物运输票证，禁止伪造和变造。</w:t>
      </w:r>
    </w:p>
    <w:p>
      <w:pPr>
        <w:rPr>
          <w:rFonts w:hint="eastAsia" w:ascii="仿宋" w:hAnsi="仿宋" w:eastAsia="仿宋" w:cs="仿宋"/>
          <w:sz w:val="32"/>
          <w:szCs w:val="32"/>
        </w:rPr>
      </w:pPr>
      <w:r>
        <w:rPr>
          <w:rFonts w:hint="eastAsia" w:ascii="仿宋" w:hAnsi="仿宋" w:eastAsia="仿宋" w:cs="仿宋"/>
          <w:sz w:val="32"/>
          <w:szCs w:val="32"/>
        </w:rPr>
        <w:t>禁止倒卖旅客车票和其他铁路运输票证。</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托运、承运货物、包裹、行李，必须遵守国家关于禁止或者限制运输物品的规定。</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铁路运输企业与公路、航空或者水上运输企业相互间实行国内旅客、货物联运，依照国家有关规定办理；国家没有规定的，依照有关各方的协议办理。</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国家铁路、地方铁路参加国际联运，必须经国务院批准。</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铁路军事运输依照国家有关规定办理。</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发生铁路运输合同争议的，铁路运输企业和托运人、收货人或者旅客可以通过调解解决；不愿意调解解决或者调解不成的，可以依据合同中的仲裁条款或者事后达成的书面仲裁协议，向国家规定的仲裁机构申请仲裁。</w:t>
      </w:r>
    </w:p>
    <w:p>
      <w:pPr>
        <w:rPr>
          <w:rFonts w:hint="eastAsia" w:ascii="仿宋" w:hAnsi="仿宋" w:eastAsia="仿宋" w:cs="仿宋"/>
          <w:sz w:val="32"/>
          <w:szCs w:val="32"/>
        </w:rPr>
      </w:pPr>
      <w:r>
        <w:rPr>
          <w:rFonts w:hint="eastAsia" w:ascii="仿宋" w:hAnsi="仿宋" w:eastAsia="仿宋" w:cs="仿宋"/>
          <w:sz w:val="32"/>
          <w:szCs w:val="32"/>
        </w:rPr>
        <w:t>当事人一方在规定的期限内不履行仲裁机构的仲裁决定的，另一方可以申请人民法院强制执行。</w:t>
      </w:r>
    </w:p>
    <w:p>
      <w:pPr>
        <w:rPr>
          <w:rFonts w:hint="eastAsia" w:ascii="仿宋" w:hAnsi="仿宋" w:eastAsia="仿宋" w:cs="仿宋"/>
          <w:sz w:val="32"/>
          <w:szCs w:val="32"/>
        </w:rPr>
      </w:pPr>
      <w:r>
        <w:rPr>
          <w:rFonts w:hint="eastAsia" w:ascii="仿宋" w:hAnsi="仿宋" w:eastAsia="仿宋" w:cs="仿宋"/>
          <w:sz w:val="32"/>
          <w:szCs w:val="32"/>
        </w:rPr>
        <w:t>当事人没有在合同中订立仲裁条款，事后又没有达成书面仲裁协议的，可以向人民法院起诉。</w:t>
      </w:r>
    </w:p>
    <w:p>
      <w:pPr>
        <w:jc w:val="center"/>
        <w:rPr>
          <w:rFonts w:hint="eastAsia" w:ascii="楷体" w:hAnsi="楷体" w:eastAsia="楷体" w:cs="楷体"/>
          <w:b/>
          <w:bCs/>
          <w:sz w:val="32"/>
          <w:szCs w:val="32"/>
        </w:rPr>
      </w:pPr>
      <w:r>
        <w:rPr>
          <w:rFonts w:hint="eastAsia" w:ascii="楷体" w:hAnsi="楷体" w:eastAsia="楷体" w:cs="楷体"/>
          <w:b/>
          <w:bCs/>
          <w:sz w:val="32"/>
          <w:szCs w:val="32"/>
        </w:rPr>
        <w:t>第三章铁路建设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铁路发展规划应当依据国民经济和社会发展以及国防建设的需要制定，并与其他方式的交通运输发展规划相协调。</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地方铁路、专用铁路、铁路专用线的建设计划必须符合全国铁路发展规划，并征得国务院铁路主管部门或者国务院铁路主管部门授权的机构的同意。</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在城市规划区范围内，铁路的线路、车站、枢纽以及其他有关设施的规划，应当纳入所在城市的总体规划。</w:t>
      </w:r>
    </w:p>
    <w:p>
      <w:pPr>
        <w:rPr>
          <w:rFonts w:hint="eastAsia" w:ascii="仿宋" w:hAnsi="仿宋" w:eastAsia="仿宋" w:cs="仿宋"/>
          <w:sz w:val="32"/>
          <w:szCs w:val="32"/>
        </w:rPr>
      </w:pPr>
      <w:r>
        <w:rPr>
          <w:rFonts w:hint="eastAsia" w:ascii="仿宋" w:hAnsi="仿宋" w:eastAsia="仿宋" w:cs="仿宋"/>
          <w:sz w:val="32"/>
          <w:szCs w:val="32"/>
        </w:rPr>
        <w:t>铁路建设用地规划，应当纳入土地利用总体规划。为远期扩建、新建铁路需要的土地，由县级以上人民政府在土地利用总体规划中安排。</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铁路建设用地，依照有关法律、行政法规的规定办理。</w:t>
      </w:r>
    </w:p>
    <w:p>
      <w:pPr>
        <w:rPr>
          <w:rFonts w:hint="eastAsia" w:ascii="仿宋" w:hAnsi="仿宋" w:eastAsia="仿宋" w:cs="仿宋"/>
          <w:sz w:val="32"/>
          <w:szCs w:val="32"/>
        </w:rPr>
      </w:pPr>
      <w:r>
        <w:rPr>
          <w:rFonts w:hint="eastAsia" w:ascii="仿宋" w:hAnsi="仿宋" w:eastAsia="仿宋" w:cs="仿宋"/>
          <w:sz w:val="32"/>
          <w:szCs w:val="32"/>
        </w:rPr>
        <w:t>有关地方人民政府应当支持铁路建设，协助铁路运输企业做好铁路建设征收土地工作和拆迁安置工作。</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已经取得使用权的铁路建设用地，应当依照批准的用途使用，不得擅自改作他用；其他单位或者个人不得侵占。</w:t>
      </w:r>
    </w:p>
    <w:p>
      <w:pPr>
        <w:rPr>
          <w:rFonts w:hint="eastAsia" w:ascii="仿宋" w:hAnsi="仿宋" w:eastAsia="仿宋" w:cs="仿宋"/>
          <w:sz w:val="32"/>
          <w:szCs w:val="32"/>
        </w:rPr>
      </w:pPr>
      <w:r>
        <w:rPr>
          <w:rFonts w:hint="eastAsia" w:ascii="仿宋" w:hAnsi="仿宋" w:eastAsia="仿宋" w:cs="仿宋"/>
          <w:sz w:val="32"/>
          <w:szCs w:val="32"/>
        </w:rPr>
        <w:t>侵占铁路建设用地的，由县级以上地方人民政府土地管理部门责令停止侵占、赔偿损失。</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铁路的标准轨距为1435毫米。新建国家铁路必须采用标准轨距。</w:t>
      </w:r>
    </w:p>
    <w:p>
      <w:pPr>
        <w:rPr>
          <w:rFonts w:hint="eastAsia" w:ascii="仿宋" w:hAnsi="仿宋" w:eastAsia="仿宋" w:cs="仿宋"/>
          <w:sz w:val="32"/>
          <w:szCs w:val="32"/>
        </w:rPr>
      </w:pPr>
      <w:r>
        <w:rPr>
          <w:rFonts w:hint="eastAsia" w:ascii="仿宋" w:hAnsi="仿宋" w:eastAsia="仿宋" w:cs="仿宋"/>
          <w:sz w:val="32"/>
          <w:szCs w:val="32"/>
        </w:rPr>
        <w:t>窄轨铁路的轨距为762毫米或者1000毫米。</w:t>
      </w:r>
    </w:p>
    <w:p>
      <w:pPr>
        <w:rPr>
          <w:rFonts w:hint="eastAsia" w:ascii="仿宋" w:hAnsi="仿宋" w:eastAsia="仿宋" w:cs="仿宋"/>
          <w:sz w:val="32"/>
          <w:szCs w:val="32"/>
        </w:rPr>
      </w:pPr>
      <w:r>
        <w:rPr>
          <w:rFonts w:hint="eastAsia" w:ascii="仿宋" w:hAnsi="仿宋" w:eastAsia="仿宋" w:cs="仿宋"/>
          <w:sz w:val="32"/>
          <w:szCs w:val="32"/>
        </w:rPr>
        <w:t>新建和改建铁路的其他技术要求应当符合国家标准或者行业标准。</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铁路建成后，必须依照国家基本建设程序的规定，经验收合格，方能交付正式运行。</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铁路与道路交叉处，应当优先考虑设置立体交叉；未设立体交叉的，可以根据国家有关规定设置平交道口或者人行过道。在城市规划区内设置平交道口或者人行过道，由铁路运输企业或者建有专用铁路、铁路专用线的企业或者其他单位和城市规划主管部门共同决定。</w:t>
      </w:r>
    </w:p>
    <w:p>
      <w:pPr>
        <w:rPr>
          <w:rFonts w:hint="eastAsia" w:ascii="仿宋" w:hAnsi="仿宋" w:eastAsia="仿宋" w:cs="仿宋"/>
          <w:sz w:val="32"/>
          <w:szCs w:val="32"/>
        </w:rPr>
      </w:pPr>
      <w:r>
        <w:rPr>
          <w:rFonts w:hint="eastAsia" w:ascii="仿宋" w:hAnsi="仿宋" w:eastAsia="仿宋" w:cs="仿宋"/>
          <w:sz w:val="32"/>
          <w:szCs w:val="32"/>
        </w:rPr>
        <w:t>拆除已经设置的平交道口或者人行过道，由铁路运输企业或者建有专用铁路、铁路专用线的企业或者其他单位和当地人民政府商定。</w:t>
      </w:r>
    </w:p>
    <w:p>
      <w:pPr>
        <w:jc w:val="center"/>
        <w:rPr>
          <w:rFonts w:hint="eastAsia" w:ascii="楷体" w:hAnsi="楷体" w:eastAsia="楷体" w:cs="楷体"/>
          <w:b/>
          <w:bCs/>
          <w:sz w:val="32"/>
          <w:szCs w:val="32"/>
        </w:rPr>
      </w:pPr>
      <w:r>
        <w:rPr>
          <w:rFonts w:hint="eastAsia" w:ascii="楷体" w:hAnsi="楷体" w:eastAsia="楷体" w:cs="楷体"/>
          <w:b/>
          <w:bCs/>
          <w:sz w:val="32"/>
          <w:szCs w:val="32"/>
        </w:rPr>
        <w:t>第四章铁路安全与保护</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铁路运输企业必须加强对铁路的管理和保护，定期检查、维修铁路运输设施，保证铁路运输设施完好，保障旅客和货物运输安全。</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铁路公安机关和地方公安机关分工负责共同维护铁路治安秩序。车站和列车内的治安秩序，由铁路公安机关负责维护；铁路沿线的治安秩序，由地方公安机关和铁路公安机关共同负责维护，以地方公安机关为主。</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电力主管部门应当保证铁路牵引用电以及铁路运营用电中重要负荷的电力供应。铁路运营用电中重要负荷的供应范围由国务院铁路主管部门和国务院电力主管部门商定。</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铁路线路两侧地界以外的山坡地由当地人民政府作为水土保持的重点进行整治。铁路隧道顶上的山坡地由铁路运输企业协助当地人民政府进行整治。铁路地界以内的山坡地由铁路运输企业进行整治。</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在铁路线路和铁路桥梁、涵洞两侧一定距离内，修建山塘、水库、堤坝，开挖河道、干渠，采石挖砂，打井取水，影响铁路路基稳定或者危害铁路桥梁、涵洞安全的，由县级以上地方人民政府责令停止建设或者采挖、打井等活动，限期恢复原状或者责令采取必要的安全防护措施。</w:t>
      </w:r>
    </w:p>
    <w:p>
      <w:pPr>
        <w:rPr>
          <w:rFonts w:hint="eastAsia" w:ascii="仿宋" w:hAnsi="仿宋" w:eastAsia="仿宋" w:cs="仿宋"/>
          <w:sz w:val="32"/>
          <w:szCs w:val="32"/>
        </w:rPr>
      </w:pPr>
      <w:r>
        <w:rPr>
          <w:rFonts w:hint="eastAsia" w:ascii="仿宋" w:hAnsi="仿宋" w:eastAsia="仿宋" w:cs="仿宋"/>
          <w:sz w:val="32"/>
          <w:szCs w:val="32"/>
        </w:rPr>
        <w:t>在铁路线路上架设电力、通讯线路，埋置电缆、管道设施，穿凿通过铁路路基的地下坑道，必须经铁路运输企业同意，并采取安全防护措施。</w:t>
      </w:r>
    </w:p>
    <w:p>
      <w:pPr>
        <w:rPr>
          <w:rFonts w:hint="eastAsia" w:ascii="仿宋" w:hAnsi="仿宋" w:eastAsia="仿宋" w:cs="仿宋"/>
          <w:sz w:val="32"/>
          <w:szCs w:val="32"/>
        </w:rPr>
      </w:pPr>
      <w:r>
        <w:rPr>
          <w:rFonts w:hint="eastAsia" w:ascii="仿宋" w:hAnsi="仿宋" w:eastAsia="仿宋" w:cs="仿宋"/>
          <w:sz w:val="32"/>
          <w:szCs w:val="32"/>
        </w:rPr>
        <w:t>在铁路弯道内侧、平交道口和人行过道附近，不得修建妨碍行车暸望的建筑物和种植妨碍行车瞭望的树木。修建妨碍行车暸望的建筑物的，由县级以上地方人民政府责令限期拆除。种植妨碍行车瞭望的树木的，由县级以上地方人民政府责令有关单位或者个人限期迁移或者修剪、砍伐。</w:t>
      </w:r>
    </w:p>
    <w:p>
      <w:pPr>
        <w:rPr>
          <w:rFonts w:hint="eastAsia" w:ascii="仿宋" w:hAnsi="仿宋" w:eastAsia="仿宋" w:cs="仿宋"/>
          <w:sz w:val="32"/>
          <w:szCs w:val="32"/>
        </w:rPr>
      </w:pPr>
      <w:r>
        <w:rPr>
          <w:rFonts w:hint="eastAsia" w:ascii="仿宋" w:hAnsi="仿宋" w:eastAsia="仿宋" w:cs="仿宋"/>
          <w:sz w:val="32"/>
          <w:szCs w:val="32"/>
        </w:rPr>
        <w:t>违反前三款的规定，给铁路运输企业造成损失的单位或者个人，应当赔偿损失。</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禁止擅自在铁路线路上铺设平交道口和人行过道。</w:t>
      </w:r>
    </w:p>
    <w:p>
      <w:pPr>
        <w:rPr>
          <w:rFonts w:hint="eastAsia" w:ascii="仿宋" w:hAnsi="仿宋" w:eastAsia="仿宋" w:cs="仿宋"/>
          <w:sz w:val="32"/>
          <w:szCs w:val="32"/>
        </w:rPr>
      </w:pPr>
      <w:r>
        <w:rPr>
          <w:rFonts w:hint="eastAsia" w:ascii="仿宋" w:hAnsi="仿宋" w:eastAsia="仿宋" w:cs="仿宋"/>
          <w:sz w:val="32"/>
          <w:szCs w:val="32"/>
        </w:rPr>
        <w:t>平交道口和人行过道必须按照规定设置必要的标志和防护设施。</w:t>
      </w:r>
    </w:p>
    <w:p>
      <w:pPr>
        <w:rPr>
          <w:rFonts w:hint="eastAsia" w:ascii="仿宋" w:hAnsi="仿宋" w:eastAsia="仿宋" w:cs="仿宋"/>
          <w:sz w:val="32"/>
          <w:szCs w:val="32"/>
        </w:rPr>
      </w:pPr>
      <w:r>
        <w:rPr>
          <w:rFonts w:hint="eastAsia" w:ascii="仿宋" w:hAnsi="仿宋" w:eastAsia="仿宋" w:cs="仿宋"/>
          <w:sz w:val="32"/>
          <w:szCs w:val="32"/>
        </w:rPr>
        <w:t>行人和车辆通过铁路平交道口和人行过道时，必须遵守有关通行的规定。</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运输危险品必须按照国务院铁路主管部门的规定办理，禁止以非危险品品名托运危险品。</w:t>
      </w:r>
    </w:p>
    <w:p>
      <w:pPr>
        <w:rPr>
          <w:rFonts w:hint="eastAsia" w:ascii="仿宋" w:hAnsi="仿宋" w:eastAsia="仿宋" w:cs="仿宋"/>
          <w:sz w:val="32"/>
          <w:szCs w:val="32"/>
        </w:rPr>
      </w:pPr>
      <w:r>
        <w:rPr>
          <w:rFonts w:hint="eastAsia" w:ascii="仿宋" w:hAnsi="仿宋" w:eastAsia="仿宋" w:cs="仿宋"/>
          <w:sz w:val="32"/>
          <w:szCs w:val="32"/>
        </w:rPr>
        <w:t>禁止旅客携带危险品进站上车。铁路公安人员和国务院铁路主管部门规定的铁路职工，有权对旅客携带的物品进行运输安全检查。实施运输安全检查的铁路职工应当佩戴执勤标志。</w:t>
      </w:r>
    </w:p>
    <w:p>
      <w:pPr>
        <w:rPr>
          <w:rFonts w:hint="eastAsia" w:ascii="仿宋" w:hAnsi="仿宋" w:eastAsia="仿宋" w:cs="仿宋"/>
          <w:sz w:val="32"/>
          <w:szCs w:val="32"/>
        </w:rPr>
      </w:pPr>
      <w:r>
        <w:rPr>
          <w:rFonts w:hint="eastAsia" w:ascii="仿宋" w:hAnsi="仿宋" w:eastAsia="仿宋" w:cs="仿宋"/>
          <w:sz w:val="32"/>
          <w:szCs w:val="32"/>
        </w:rPr>
        <w:t>危险品的品名由国务院铁路主管部门规定并公布。</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对损毁、移动铁路信号装置及其他行车设施或者在铁路线路上放置障碍物的，铁路职工有权制止，可以扭送公安机关处理。</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禁止偷乘货车、攀附行进中的列车或者击打列车。对偷乘货车、攀附行进中的列车或者击打列车的，铁路职工有权制止。</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禁止在铁路线路上行走、坐卧。对在铁路线路上行走、坐卧的，铁路职工有权制止。</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禁止在铁路线路两侧二十米以内或者铁路防护林地内放牧。对在铁路线路两侧二十米以内或者铁路防护林地内放牧的，铁路职工有权制止。</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对聚众拦截列车或者聚众冲击铁路行车调度机构的，铁路职工有权制止；不听制止的，公安人员现场负责人有权命令解散；拒不解散的，公安人员现场负责人有权依照国家有关规定决定采取必要手段强行驱散，并对拒不服从的人员强行带离现场或者予以拘留。</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对哄抢铁路运输物资的，铁路职工有权制止，可以扭送公安机关处理；现场公安人员可以予以拘留。</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在列车内，寻衅滋事，扰乱公共秩序，危害旅客人身、财产安全的，铁路职工有权制止，铁路公安人员可以予以拘留。</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在车站和旅客列车内，发生法律规定需要检疫的传染病时，由铁路卫生检疫机构进行检疫；根据铁路卫生检疫机构的请求，地方卫生检疫机构应予协助。</w:t>
      </w:r>
    </w:p>
    <w:p>
      <w:pPr>
        <w:rPr>
          <w:rFonts w:hint="eastAsia" w:ascii="仿宋" w:hAnsi="仿宋" w:eastAsia="仿宋" w:cs="仿宋"/>
          <w:sz w:val="32"/>
          <w:szCs w:val="32"/>
        </w:rPr>
      </w:pPr>
      <w:r>
        <w:rPr>
          <w:rFonts w:hint="eastAsia" w:ascii="仿宋" w:hAnsi="仿宋" w:eastAsia="仿宋" w:cs="仿宋"/>
          <w:sz w:val="32"/>
          <w:szCs w:val="32"/>
        </w:rPr>
        <w:t>货物运输的检疫，依照国家规定办理。</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发生铁路交通事故，铁路运输企业应当依照国务院和国务院有关主管部门关于事故调查处理的规定办理，并及时恢复正常行车，任何单位和个人不得阻碍铁路线路开通和列车运行。</w:t>
      </w:r>
    </w:p>
    <w:p>
      <w:pPr>
        <w:rPr>
          <w:rFonts w:hint="eastAsia" w:ascii="仿宋" w:hAnsi="仿宋" w:eastAsia="仿宋" w:cs="仿宋"/>
          <w:sz w:val="32"/>
          <w:szCs w:val="32"/>
        </w:rPr>
      </w:pPr>
      <w:r>
        <w:rPr>
          <w:rFonts w:hint="eastAsia" w:ascii="仿宋" w:hAnsi="仿宋" w:eastAsia="仿宋" w:cs="仿宋"/>
          <w:sz w:val="32"/>
          <w:szCs w:val="32"/>
        </w:rPr>
        <w:t>第五十八条因铁路行车事故及其他铁路运营事故造成人身伤亡的，铁路运输企业应当承担赔偿责任；如果人身伤亡是因不可抗力或者由于受害人自身的原因造成的，铁路运输企业不承担赔偿责任。</w:t>
      </w:r>
    </w:p>
    <w:p>
      <w:pPr>
        <w:rPr>
          <w:rFonts w:hint="eastAsia" w:ascii="仿宋" w:hAnsi="仿宋" w:eastAsia="仿宋" w:cs="仿宋"/>
          <w:sz w:val="32"/>
          <w:szCs w:val="32"/>
        </w:rPr>
      </w:pPr>
      <w:r>
        <w:rPr>
          <w:rFonts w:hint="eastAsia" w:ascii="仿宋" w:hAnsi="仿宋" w:eastAsia="仿宋" w:cs="仿宋"/>
          <w:sz w:val="32"/>
          <w:szCs w:val="32"/>
        </w:rPr>
        <w:t>违章通过平交道口或者人行过道，或者在铁路线路上行走、坐卧造成的人身伤亡，属于受害人自身的原因造成的人员伤亡。</w:t>
      </w:r>
    </w:p>
    <w:p>
      <w:pPr>
        <w:jc w:val="center"/>
        <w:rPr>
          <w:rFonts w:hint="eastAsia" w:ascii="楷体" w:hAnsi="楷体" w:eastAsia="楷体" w:cs="楷体"/>
          <w:b/>
          <w:bCs/>
          <w:sz w:val="32"/>
          <w:szCs w:val="32"/>
        </w:rPr>
      </w:pPr>
      <w:r>
        <w:rPr>
          <w:rFonts w:hint="eastAsia" w:ascii="楷体" w:hAnsi="楷体" w:eastAsia="楷体" w:cs="楷体"/>
          <w:b/>
          <w:bCs/>
          <w:sz w:val="32"/>
          <w:szCs w:val="32"/>
        </w:rPr>
        <w:t>第五章法律责任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违反本法规定，携带危险品进站上车或者以非危险品品名托运危险品，导致发生重大事故的，依照刑法有关规定追究刑事责任。企业事业单位、国家机关、社会团体犯本款罪的，处以罚金，对其主管人员和直接责任人员依法追究刑事责任。</w:t>
      </w:r>
    </w:p>
    <w:p>
      <w:pPr>
        <w:rPr>
          <w:rFonts w:hint="eastAsia" w:ascii="仿宋" w:hAnsi="仿宋" w:eastAsia="仿宋" w:cs="仿宋"/>
          <w:sz w:val="32"/>
          <w:szCs w:val="32"/>
        </w:rPr>
      </w:pPr>
      <w:r>
        <w:rPr>
          <w:rFonts w:hint="eastAsia" w:ascii="仿宋" w:hAnsi="仿宋" w:eastAsia="仿宋" w:cs="仿宋"/>
          <w:sz w:val="32"/>
          <w:szCs w:val="32"/>
        </w:rPr>
        <w:t>携带炸药、雷管或者非法携带枪支子弹、管制刀具进站上车的，依照刑法有关规定追究刑事责任。</w:t>
      </w: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故意损毁、移动铁路行车信号装置或者在铁路线路上放置足以使列车倾覆的障碍物的，依照刑法有关规定追究刑事责任。</w:t>
      </w: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盗窃铁路线路上行车设施的零件、部件或者铁路线路上的器材，危及行车安全的，依照刑法有关规定追究刑事责任。</w:t>
      </w: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聚众拦截列车、冲击铁路行车调度机构不听制止的，对首要分子和骨干分子依照刑法有关规定追究刑事责任。</w:t>
      </w: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聚众哄抢铁路运输物资的，对首要分子和骨干分子依照刑法有关规定追究刑事责任。</w:t>
      </w:r>
    </w:p>
    <w:p>
      <w:pPr>
        <w:rPr>
          <w:rFonts w:hint="eastAsia" w:ascii="仿宋" w:hAnsi="仿宋" w:eastAsia="仿宋" w:cs="仿宋"/>
          <w:sz w:val="32"/>
          <w:szCs w:val="32"/>
        </w:rPr>
      </w:pPr>
      <w:r>
        <w:rPr>
          <w:rFonts w:hint="eastAsia" w:ascii="仿宋" w:hAnsi="仿宋" w:eastAsia="仿宋" w:cs="仿宋"/>
          <w:sz w:val="32"/>
          <w:szCs w:val="32"/>
        </w:rPr>
        <w:t>铁路职工与其他人员勾结犯前款罪的，从重处罚。</w:t>
      </w: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在列车内，抢劫旅客财物，伤害旅客的，依照刑法有关规定从重处罚。</w:t>
      </w:r>
    </w:p>
    <w:p>
      <w:pPr>
        <w:rPr>
          <w:rFonts w:hint="eastAsia" w:ascii="仿宋" w:hAnsi="仿宋" w:eastAsia="仿宋" w:cs="仿宋"/>
          <w:sz w:val="32"/>
          <w:szCs w:val="32"/>
        </w:rPr>
      </w:pPr>
      <w:r>
        <w:rPr>
          <w:rFonts w:hint="eastAsia" w:ascii="仿宋" w:hAnsi="仿宋" w:eastAsia="仿宋" w:cs="仿宋"/>
          <w:sz w:val="32"/>
          <w:szCs w:val="32"/>
        </w:rPr>
        <w:t>在列车内，寻衅滋事，侮辱妇女，情节恶劣的，依照刑法有关规定追究刑事责任；敲诈勒索旅客财物的，依照刑法有关规定追究刑事责任。</w:t>
      </w: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倒卖旅客车票，构成犯罪的，依照刑法有关规定追究刑事责任。铁路职工倒卖旅客车票或者与其他人员勾结倒卖旅客车票的，依照刑法有关规定追究刑事责任。</w:t>
      </w: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违反本法规定，尚不够刑事处罚，应当给予治安管理处罚的，依照治安管理处罚法的规定处罚。</w:t>
      </w: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擅自在铁路线路上铺设平交道口、人行过道的，由铁路公安机关或者地方公安机关责令限期拆除，可以并处罚款。</w:t>
      </w:r>
    </w:p>
    <w:p>
      <w:pPr>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铁路运输企业违反本法规定，多收运费、票款或者旅客、货物运输杂费的，必须将多收的费用退还付款人，无法退还的上缴国库。将多收的费用据为己有或者侵吞私分的，依照刑法有关规定追究刑事责任。</w:t>
      </w:r>
    </w:p>
    <w:p>
      <w:pPr>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铁路职工利用职务之便走私的，或者与其他人员勾结走私的，依照刑法有关规定追究刑事责任。</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第七十二条</w:t>
      </w:r>
      <w:r>
        <w:rPr>
          <w:rFonts w:hint="eastAsia" w:ascii="仿宋" w:hAnsi="仿宋" w:eastAsia="仿宋" w:cs="仿宋"/>
          <w:sz w:val="32"/>
          <w:szCs w:val="32"/>
        </w:rPr>
        <w:t>本法所称国家铁路运输企业是指铁路局和铁路分局。</w:t>
      </w:r>
    </w:p>
    <w:p>
      <w:pPr>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国务院根据本法制定实施条例。</w:t>
      </w:r>
    </w:p>
    <w:p>
      <w:pPr>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本法自1991年5月1日起施行。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NmJjNTIxNWI1NTMzYTgzMThkYjBlZDAxM2EyNjkifQ=="/>
  </w:docVars>
  <w:rsids>
    <w:rsidRoot w:val="1A0E6098"/>
    <w:rsid w:val="1A0E6098"/>
    <w:rsid w:val="404D6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2023-09-28T15:49:00Z</dcterms:created>
  <dc:creator>梁棕然</dc:creator>
  <cp:lastModifiedBy>啊惠</cp:lastModifiedBy>
  <dcterms:modified xsi:type="dcterms:W3CDTF">2023-09-29T21:18:57Z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9066C11433794B6B98EA9010DEF4ADC4_13</vt:lpwstr>
  </property>
</Properties>
</file>