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中华人民共和国标准化法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为了加强标准化工作，提升产品和服务质量，促进科学技术进步，保障人身健康和生命财产安全，维护国家安全、生态环境安全，提高经济社会发展水平，制定本法。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本法所称标准（含标准样品），是指农业、工业、服务业以及社会事业等领域需要统一的技术要求。</w:t>
      </w:r>
    </w:p>
    <w:p>
      <w:pPr>
        <w:rPr>
          <w:rFonts w:hint="eastAsia" w:ascii="仿宋" w:hAnsi="仿宋" w:eastAsia="仿宋" w:cs="仿宋"/>
          <w:sz w:val="32"/>
          <w:szCs w:val="32"/>
        </w:rPr>
      </w:pPr>
      <w:r>
        <w:rPr>
          <w:rFonts w:hint="eastAsia" w:ascii="仿宋" w:hAnsi="仿宋" w:eastAsia="仿宋" w:cs="仿宋"/>
          <w:sz w:val="32"/>
          <w:szCs w:val="32"/>
        </w:rPr>
        <w:t>标准包括国家标准、行业标准、地方标准和团体标准、企业标准。国家标准分为强制性标准、推荐性标准，行业标准、地方标准是推荐性标准。</w:t>
      </w:r>
    </w:p>
    <w:p>
      <w:pPr>
        <w:rPr>
          <w:rFonts w:hint="eastAsia" w:ascii="仿宋" w:hAnsi="仿宋" w:eastAsia="仿宋" w:cs="仿宋"/>
          <w:sz w:val="32"/>
          <w:szCs w:val="32"/>
        </w:rPr>
      </w:pPr>
      <w:r>
        <w:rPr>
          <w:rFonts w:hint="eastAsia" w:ascii="仿宋" w:hAnsi="仿宋" w:eastAsia="仿宋" w:cs="仿宋"/>
          <w:sz w:val="32"/>
          <w:szCs w:val="32"/>
        </w:rPr>
        <w:t>强制性标准必须执行。国家鼓励采用推荐性标准。</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标准化工作的任务是制定标准、组织实施标准以及对标准的制定、实施进行监督。</w:t>
      </w:r>
    </w:p>
    <w:p>
      <w:pPr>
        <w:rPr>
          <w:rFonts w:hint="eastAsia" w:ascii="仿宋" w:hAnsi="仿宋" w:eastAsia="仿宋" w:cs="仿宋"/>
          <w:sz w:val="32"/>
          <w:szCs w:val="32"/>
        </w:rPr>
      </w:pPr>
      <w:r>
        <w:rPr>
          <w:rFonts w:hint="eastAsia" w:ascii="仿宋" w:hAnsi="仿宋" w:eastAsia="仿宋" w:cs="仿宋"/>
          <w:sz w:val="32"/>
          <w:szCs w:val="32"/>
        </w:rPr>
        <w:t>县级以上人民政府应当将标准化工作纳入本级国民经济和社会发展规划，将标准化工作经费纳入本级预算。</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制定标准应当在科学技术研究成果和社会实践经验的基础上，深入调查论证，广泛征求意见，保证标准的科学性、规范性、时效性，提高标准质量。</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国务院标准化行政主管部门统一管理全国标准化工作。国务院有关行政主管部门分工管理本部门、本行业的标准化工作。</w:t>
      </w:r>
    </w:p>
    <w:p>
      <w:pPr>
        <w:rPr>
          <w:rFonts w:hint="eastAsia" w:ascii="仿宋" w:hAnsi="仿宋" w:eastAsia="仿宋" w:cs="仿宋"/>
          <w:sz w:val="32"/>
          <w:szCs w:val="32"/>
        </w:rPr>
      </w:pPr>
      <w:r>
        <w:rPr>
          <w:rFonts w:hint="eastAsia" w:ascii="仿宋" w:hAnsi="仿宋" w:eastAsia="仿宋" w:cs="仿宋"/>
          <w:sz w:val="32"/>
          <w:szCs w:val="32"/>
        </w:rPr>
        <w:t>县级以上地方人民政府标准化行政主管部门统一管理本行政区域内的标准化工作。县级以上地方人民政府有关行政主管部门分工管理本行政区域内本部门、本行业的标准化工作。</w:t>
      </w:r>
    </w:p>
    <w:p>
      <w:pPr>
        <w:rPr>
          <w:rFonts w:hint="eastAsia" w:ascii="仿宋" w:hAnsi="仿宋" w:eastAsia="仿宋" w:cs="仿宋"/>
          <w:sz w:val="32"/>
          <w:szCs w:val="32"/>
        </w:rPr>
      </w:pPr>
      <w:r>
        <w:rPr>
          <w:rFonts w:hint="eastAsia" w:ascii="仿宋" w:hAnsi="仿宋" w:eastAsia="仿宋" w:cs="仿宋"/>
          <w:b w:val="0"/>
          <w:bCs w:val="0"/>
          <w:sz w:val="32"/>
          <w:szCs w:val="32"/>
        </w:rPr>
        <w:t>第六条</w:t>
      </w:r>
      <w:r>
        <w:rPr>
          <w:rFonts w:hint="eastAsia" w:ascii="仿宋" w:hAnsi="仿宋" w:eastAsia="仿宋" w:cs="仿宋"/>
          <w:sz w:val="32"/>
          <w:szCs w:val="32"/>
        </w:rPr>
        <w:t>国务院建立标准化协调机制，统筹推进标准化重大改革，研究标准化重大政策，对跨部门跨领域、存在重大争议标准的制定和实施进行协调。</w:t>
      </w:r>
    </w:p>
    <w:p>
      <w:pPr>
        <w:rPr>
          <w:rFonts w:hint="eastAsia" w:ascii="仿宋" w:hAnsi="仿宋" w:eastAsia="仿宋" w:cs="仿宋"/>
          <w:sz w:val="32"/>
          <w:szCs w:val="32"/>
        </w:rPr>
      </w:pPr>
      <w:r>
        <w:rPr>
          <w:rFonts w:hint="eastAsia" w:ascii="仿宋" w:hAnsi="仿宋" w:eastAsia="仿宋" w:cs="仿宋"/>
          <w:sz w:val="32"/>
          <w:szCs w:val="32"/>
        </w:rPr>
        <w:t>设区的市级以上地方人民政府可以根据工作需要建立标准化协调机制，统筹协调本行政区域内标准化工作重大事项。</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国家鼓励企业、社会团体和教育、科研机构等开展或者参与标准化工作。</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国家积极推动参与国际标准化活动，开展标准化对外合作与交流，参与制定国际标准，结合国情采用国际标准，推进中国标准与国外标准之间的转化运用。</w:t>
      </w:r>
    </w:p>
    <w:p>
      <w:pPr>
        <w:rPr>
          <w:rFonts w:hint="eastAsia" w:ascii="仿宋" w:hAnsi="仿宋" w:eastAsia="仿宋" w:cs="仿宋"/>
          <w:sz w:val="32"/>
          <w:szCs w:val="32"/>
        </w:rPr>
      </w:pPr>
      <w:r>
        <w:rPr>
          <w:rFonts w:hint="eastAsia" w:ascii="仿宋" w:hAnsi="仿宋" w:eastAsia="仿宋" w:cs="仿宋"/>
          <w:sz w:val="32"/>
          <w:szCs w:val="32"/>
        </w:rPr>
        <w:t>国家鼓励企业、社会团体和教育、科研机构等参与国际标准化活动。</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对在标准化工作中做出显著成绩的单位和个人，按照国家有关规定给予表彰和奖励。</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第二章标准的制定</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对保障人身健康和生命财产安全、国家安全、生态环境安全以及满足经济社会管理基本需要的技术要求，应当制定强制性国家标准。</w:t>
      </w:r>
    </w:p>
    <w:p>
      <w:pPr>
        <w:rPr>
          <w:rFonts w:hint="eastAsia" w:ascii="仿宋" w:hAnsi="仿宋" w:eastAsia="仿宋" w:cs="仿宋"/>
          <w:sz w:val="32"/>
          <w:szCs w:val="32"/>
        </w:rPr>
      </w:pPr>
      <w:r>
        <w:rPr>
          <w:rFonts w:hint="eastAsia" w:ascii="仿宋" w:hAnsi="仿宋" w:eastAsia="仿宋" w:cs="仿宋"/>
          <w:sz w:val="32"/>
          <w:szCs w:val="32"/>
        </w:rPr>
        <w:t>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pPr>
        <w:rPr>
          <w:rFonts w:hint="eastAsia" w:ascii="仿宋" w:hAnsi="仿宋" w:eastAsia="仿宋" w:cs="仿宋"/>
          <w:sz w:val="32"/>
          <w:szCs w:val="32"/>
        </w:rPr>
      </w:pPr>
      <w:r>
        <w:rPr>
          <w:rFonts w:hint="eastAsia" w:ascii="仿宋" w:hAnsi="仿宋" w:eastAsia="仿宋" w:cs="仿宋"/>
          <w:sz w:val="32"/>
          <w:szCs w:val="32"/>
        </w:rPr>
        <w:t>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pPr>
        <w:rPr>
          <w:rFonts w:hint="eastAsia" w:ascii="仿宋" w:hAnsi="仿宋" w:eastAsia="仿宋" w:cs="仿宋"/>
          <w:sz w:val="32"/>
          <w:szCs w:val="32"/>
        </w:rPr>
      </w:pPr>
      <w:r>
        <w:rPr>
          <w:rFonts w:hint="eastAsia" w:ascii="仿宋" w:hAnsi="仿宋" w:eastAsia="仿宋" w:cs="仿宋"/>
          <w:sz w:val="32"/>
          <w:szCs w:val="32"/>
        </w:rPr>
        <w:t>强制性国家标准由国务院批准发布或者授权批准发布。</w:t>
      </w:r>
    </w:p>
    <w:p>
      <w:pPr>
        <w:rPr>
          <w:rFonts w:hint="eastAsia" w:ascii="仿宋" w:hAnsi="仿宋" w:eastAsia="仿宋" w:cs="仿宋"/>
          <w:sz w:val="32"/>
          <w:szCs w:val="32"/>
        </w:rPr>
      </w:pPr>
      <w:r>
        <w:rPr>
          <w:rFonts w:hint="eastAsia" w:ascii="仿宋" w:hAnsi="仿宋" w:eastAsia="仿宋" w:cs="仿宋"/>
          <w:sz w:val="32"/>
          <w:szCs w:val="32"/>
        </w:rPr>
        <w:t>法律、行政法规和国务院决定对强制性标准的制定另有规定的，从其规定。</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对满足基础通用、与强制性国家标准配套、对各有关行业起引领作用等需要的技术要求，可以制定推荐性国家标准。</w:t>
      </w:r>
    </w:p>
    <w:p>
      <w:pPr>
        <w:rPr>
          <w:rFonts w:hint="eastAsia" w:ascii="仿宋" w:hAnsi="仿宋" w:eastAsia="仿宋" w:cs="仿宋"/>
          <w:sz w:val="32"/>
          <w:szCs w:val="32"/>
        </w:rPr>
      </w:pPr>
      <w:r>
        <w:rPr>
          <w:rFonts w:hint="eastAsia" w:ascii="仿宋" w:hAnsi="仿宋" w:eastAsia="仿宋" w:cs="仿宋"/>
          <w:sz w:val="32"/>
          <w:szCs w:val="32"/>
        </w:rPr>
        <w:t>推荐性国家标准由国务院标准化行政主管部门制定。</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对没有推荐性国家标准、需要在全国某个行业范围内统一的技术要求，可以制定行业标准。</w:t>
      </w:r>
    </w:p>
    <w:p>
      <w:pPr>
        <w:rPr>
          <w:rFonts w:hint="eastAsia" w:ascii="仿宋" w:hAnsi="仿宋" w:eastAsia="仿宋" w:cs="仿宋"/>
          <w:sz w:val="32"/>
          <w:szCs w:val="32"/>
        </w:rPr>
      </w:pPr>
      <w:r>
        <w:rPr>
          <w:rFonts w:hint="eastAsia" w:ascii="仿宋" w:hAnsi="仿宋" w:eastAsia="仿宋" w:cs="仿宋"/>
          <w:sz w:val="32"/>
          <w:szCs w:val="32"/>
        </w:rPr>
        <w:t>行业标准由国务院有关行政主管部门制定，报国务院标准化行政主管部门备案。</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为满足地方自然条件、风俗习惯等特殊技术要求，可以制定地方标准。</w:t>
      </w:r>
    </w:p>
    <w:p>
      <w:pPr>
        <w:rPr>
          <w:rFonts w:hint="eastAsia" w:ascii="仿宋" w:hAnsi="仿宋" w:eastAsia="仿宋" w:cs="仿宋"/>
          <w:sz w:val="32"/>
          <w:szCs w:val="32"/>
        </w:rPr>
      </w:pPr>
      <w:r>
        <w:rPr>
          <w:rFonts w:hint="eastAsia" w:ascii="仿宋" w:hAnsi="仿宋" w:eastAsia="仿宋" w:cs="仿宋"/>
          <w:sz w:val="32"/>
          <w:szCs w:val="32"/>
        </w:rPr>
        <w:t>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对保障人身健康和生命财产安全、国家安全、生态环境安全以及经济社会发展所急需的标准项目，制定标准的行政主管部门应当优先立项并及时完成。</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强制性标准文本应当免费向社会公开。国家推动免费向社会公开推荐性标准文本。</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国家鼓励学会、协会、商会、联合会、产业技术联盟等社会团体协调相关市场主体共同制定满足市场和创新需要的团体标准，由本团体成员约定采用或者按照本团体的规定供社会自愿采用。</w:t>
      </w:r>
    </w:p>
    <w:p>
      <w:pPr>
        <w:rPr>
          <w:rFonts w:hint="eastAsia" w:ascii="仿宋" w:hAnsi="仿宋" w:eastAsia="仿宋" w:cs="仿宋"/>
          <w:sz w:val="32"/>
          <w:szCs w:val="32"/>
        </w:rPr>
      </w:pPr>
      <w:r>
        <w:rPr>
          <w:rFonts w:hint="eastAsia" w:ascii="仿宋" w:hAnsi="仿宋" w:eastAsia="仿宋" w:cs="仿宋"/>
          <w:sz w:val="32"/>
          <w:szCs w:val="32"/>
        </w:rPr>
        <w:t>制定团体标准，应当遵循开放、透明、公平的原则，保证各参与主体获取相关信息，反映各参与主体的共同需求，并应当组织对标准相关事项进行调查分析、实验、论证。</w:t>
      </w:r>
    </w:p>
    <w:p>
      <w:pPr>
        <w:rPr>
          <w:rFonts w:hint="eastAsia" w:ascii="仿宋" w:hAnsi="仿宋" w:eastAsia="仿宋" w:cs="仿宋"/>
          <w:sz w:val="32"/>
          <w:szCs w:val="32"/>
        </w:rPr>
      </w:pPr>
      <w:r>
        <w:rPr>
          <w:rFonts w:hint="eastAsia" w:ascii="仿宋" w:hAnsi="仿宋" w:eastAsia="仿宋" w:cs="仿宋"/>
          <w:sz w:val="32"/>
          <w:szCs w:val="32"/>
        </w:rPr>
        <w:t>国务院标准化行政主管部门会同国务院有关行政主管部门对团体标准的制定进行规范、引导和监督。</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企业可以根据需要自行制定企业标准，或者与其他企业联合制定企业标准。</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国家支持在重要行业、战略性新兴产业、关键共性技术等领域利用自主创新技术制定团体标准、企业标准。</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推荐性国家标准、行业标准、地方标准、团体标准、企业标准的技术要求不得低于强制性国家标准的相关技术要求。</w:t>
      </w:r>
    </w:p>
    <w:p>
      <w:pPr>
        <w:rPr>
          <w:rFonts w:hint="eastAsia" w:ascii="仿宋" w:hAnsi="仿宋" w:eastAsia="仿宋" w:cs="仿宋"/>
          <w:sz w:val="32"/>
          <w:szCs w:val="32"/>
        </w:rPr>
      </w:pPr>
      <w:r>
        <w:rPr>
          <w:rFonts w:hint="eastAsia" w:ascii="仿宋" w:hAnsi="仿宋" w:eastAsia="仿宋" w:cs="仿宋"/>
          <w:sz w:val="32"/>
          <w:szCs w:val="32"/>
        </w:rPr>
        <w:t>国家鼓励社会团体、企业制定高于推荐性标准相关技术要求的团体标准、企业标准。</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制定标准应当有利于科学合理利用资源，推广科学技术成果，增强产品的安全性、通用性、可替换性，提高经济效益、社会效益、生态效益，做到技术上先进、经济上合理。</w:t>
      </w:r>
    </w:p>
    <w:p>
      <w:pPr>
        <w:rPr>
          <w:rFonts w:hint="eastAsia" w:ascii="仿宋" w:hAnsi="仿宋" w:eastAsia="仿宋" w:cs="仿宋"/>
          <w:sz w:val="32"/>
          <w:szCs w:val="32"/>
        </w:rPr>
      </w:pPr>
      <w:r>
        <w:rPr>
          <w:rFonts w:hint="eastAsia" w:ascii="仿宋" w:hAnsi="仿宋" w:eastAsia="仿宋" w:cs="仿宋"/>
          <w:sz w:val="32"/>
          <w:szCs w:val="32"/>
        </w:rPr>
        <w:t>禁止利用标准实施妨碍商品、服务自由流通等排除、限制市场竞争的行为。</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国家推进标准化军民融合和资源共享，提升军民标准通用化水平，积极推动在国防和军队建设中采用先进适用的民用标准，并将先进适用的军用标准转化为民用标准。</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标准应当按照编号规则进行编号。标准的编号规则由国务院标准化行政主管部门制定并公布。</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第三章标准的实施</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不符合强制性标准的产品、服务，不得生产、销售、进口或者提供。</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出口产品、服务的技术要求，按照合同的约定执行。</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rPr>
          <w:rFonts w:hint="eastAsia" w:ascii="仿宋" w:hAnsi="仿宋" w:eastAsia="仿宋" w:cs="仿宋"/>
          <w:sz w:val="32"/>
          <w:szCs w:val="32"/>
        </w:rPr>
      </w:pPr>
      <w:r>
        <w:rPr>
          <w:rFonts w:hint="eastAsia" w:ascii="仿宋" w:hAnsi="仿宋" w:eastAsia="仿宋" w:cs="仿宋"/>
          <w:sz w:val="32"/>
          <w:szCs w:val="32"/>
        </w:rPr>
        <w:t>企业应当按照标准组织生产经营活动，其生产的产品、提供的服务应当符合企业公开标准的技术要求。</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企业研制新产品、改进产品，进行技术改造，应当符合本法规定的标准化要求。</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国家建立强制性标准实施情况统计分析报告制度。</w:t>
      </w:r>
    </w:p>
    <w:p>
      <w:pPr>
        <w:rPr>
          <w:rFonts w:hint="eastAsia" w:ascii="仿宋" w:hAnsi="仿宋" w:eastAsia="仿宋" w:cs="仿宋"/>
          <w:sz w:val="32"/>
          <w:szCs w:val="32"/>
        </w:rPr>
      </w:pPr>
      <w:r>
        <w:rPr>
          <w:rFonts w:hint="eastAsia" w:ascii="仿宋" w:hAnsi="仿宋" w:eastAsia="仿宋" w:cs="仿宋"/>
          <w:sz w:val="32"/>
          <w:szCs w:val="32"/>
        </w:rP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国务院标准化行政主管部门根据标准实施信息反馈、评估、复审情况，对有关标准之间重复交叉或者不衔接配套的，应当会同国务院有关行政主管部门作出处理或者通过国务院标准化协调机制处理。</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县级以上人民政府应当支持开展标准化试点示范和宣传工作，传播标准化理念，推广标准化经验，推动全社会运用标准化方式组织生产、经营、管理和服务,发挥标准对促进转型升级、引领创新驱动的支撑作用。</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第四章监督管理</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县级以上人民政府标准化行政主管部门、有关行政主管部门依据法定职责,对标准的制定进行指导和监督，对标准的实施进行监督检查。</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国务院有关行政主管部门在标准制定、实施过程中出现争议的，由国务院标准化行政主管部门组织协商；协商不成的，由国务院标准化协调机制解决。</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国务院有关行政主管部门、设区的市级以上地方人民政府标准化行政主管部门未依照本法规定对标准进行编号、复审或者备案的，国务院标准化行政主管部门应当要求其说明情况，并限期改正。</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任何单位或者个人有权向标准化行政主管部门、有关行政主管部门举报、投诉违反本法规定的行为。</w:t>
      </w:r>
    </w:p>
    <w:p>
      <w:pPr>
        <w:rPr>
          <w:rFonts w:hint="eastAsia" w:ascii="仿宋" w:hAnsi="仿宋" w:eastAsia="仿宋" w:cs="仿宋"/>
          <w:sz w:val="32"/>
          <w:szCs w:val="32"/>
        </w:rPr>
      </w:pPr>
      <w:r>
        <w:rPr>
          <w:rFonts w:hint="eastAsia" w:ascii="仿宋" w:hAnsi="仿宋" w:eastAsia="仿宋" w:cs="仿宋"/>
          <w:sz w:val="32"/>
          <w:szCs w:val="32"/>
        </w:rPr>
        <w:t>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jc w:val="center"/>
        <w:rPr>
          <w:rFonts w:hint="eastAsia" w:ascii="仿宋" w:hAnsi="仿宋" w:eastAsia="仿宋" w:cs="仿宋"/>
          <w:sz w:val="32"/>
          <w:szCs w:val="32"/>
        </w:rPr>
      </w:pPr>
      <w:r>
        <w:rPr>
          <w:rFonts w:hint="eastAsia" w:ascii="楷体" w:hAnsi="楷体" w:eastAsia="楷体" w:cs="楷体"/>
          <w:b/>
          <w:bCs/>
          <w:sz w:val="32"/>
          <w:szCs w:val="32"/>
        </w:rPr>
        <w:t>第五章法律责任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生产、销售、进口产品或者提供服务不符合强制性标准，或者企业生产的产品、提供的服务不符合其公开标准的技术要求的，依法承担民事责任。</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企业未依照本法规定公开其执行的标准的，由标准化行政主管部门责令限期改正；逾期不改正的，在标准信息公共服务平台上公示。</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pPr>
        <w:rPr>
          <w:rFonts w:hint="eastAsia" w:ascii="仿宋" w:hAnsi="仿宋" w:eastAsia="仿宋" w:cs="仿宋"/>
          <w:sz w:val="32"/>
          <w:szCs w:val="32"/>
        </w:rPr>
      </w:pPr>
      <w:r>
        <w:rPr>
          <w:rFonts w:hint="eastAsia" w:ascii="仿宋" w:hAnsi="仿宋" w:eastAsia="仿宋" w:cs="仿宋"/>
          <w:sz w:val="32"/>
          <w:szCs w:val="32"/>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rPr>
          <w:rFonts w:hint="eastAsia" w:ascii="仿宋" w:hAnsi="仿宋" w:eastAsia="仿宋" w:cs="仿宋"/>
          <w:sz w:val="32"/>
          <w:szCs w:val="32"/>
        </w:rPr>
      </w:pPr>
      <w:r>
        <w:rPr>
          <w:rFonts w:hint="eastAsia" w:ascii="仿宋" w:hAnsi="仿宋" w:eastAsia="仿宋" w:cs="仿宋"/>
          <w:sz w:val="32"/>
          <w:szCs w:val="32"/>
        </w:rPr>
        <w:t>违反本法第二十二条第二款规定，利用标准实施排除、限制市场竞争行为的，依照《中华人民共和国反垄断法》等法律、行政法规的规定处理。</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pPr>
        <w:rPr>
          <w:rFonts w:hint="eastAsia" w:ascii="仿宋" w:hAnsi="仿宋" w:eastAsia="仿宋" w:cs="仿宋"/>
          <w:sz w:val="32"/>
          <w:szCs w:val="32"/>
        </w:rPr>
      </w:pPr>
      <w:r>
        <w:rPr>
          <w:rFonts w:hint="eastAsia" w:ascii="仿宋" w:hAnsi="仿宋" w:eastAsia="仿宋" w:cs="仿宋"/>
          <w:sz w:val="32"/>
          <w:szCs w:val="32"/>
        </w:rP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标准化工作的监督、管理人员滥用职权、玩忽职守、徇私舞弊的，依法给予处分；构成犯罪的，依法追究刑事责任。</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军用标准的制定、实施和监督办法，由国务院、中央军事委员会另行制定。</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本法自2</w:t>
      </w:r>
      <w:bookmarkStart w:id="0" w:name="_GoBack"/>
      <w:bookmarkEnd w:id="0"/>
      <w:r>
        <w:rPr>
          <w:rFonts w:hint="eastAsia" w:ascii="仿宋" w:hAnsi="仿宋" w:eastAsia="仿宋" w:cs="仿宋"/>
          <w:sz w:val="32"/>
          <w:szCs w:val="32"/>
        </w:rPr>
        <w:t>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49F378DF"/>
    <w:rsid w:val="49F378DF"/>
    <w:rsid w:val="6C99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2023-09-28T15:48:00Z</dcterms:created>
  <dc:creator>梁棕然</dc:creator>
  <cp:lastModifiedBy>啊惠</cp:lastModifiedBy>
  <dcterms:modified xsi:type="dcterms:W3CDTF">2023-09-29T20:50:06Z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F65C5DBE3D014690B801FD8EC1475040_13</vt:lpwstr>
  </property>
</Properties>
</file>