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011D2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011D2D" w:rsidRDefault="003440BA">
      <w:pPr>
        <w:spacing w:line="560" w:lineRule="exact"/>
        <w:jc w:val="center"/>
        <w:rPr>
          <w:rFonts w:ascii="Times New Roman" w:eastAsia="仿宋" w:hAnsi="Times New Roman" w:cs="仿宋"/>
          <w:sz w:val="32"/>
          <w:szCs w:val="32"/>
        </w:rPr>
      </w:pPr>
      <w:proofErr w:type="gramStart"/>
      <w:r>
        <w:rPr>
          <w:rFonts w:ascii="Times New Roman" w:eastAsia="仿宋" w:hAnsi="Times New Roman" w:cs="仿宋" w:hint="eastAsia"/>
          <w:sz w:val="32"/>
          <w:szCs w:val="32"/>
        </w:rPr>
        <w:t>茂健职党</w:t>
      </w:r>
      <w:proofErr w:type="gramEnd"/>
      <w:r>
        <w:rPr>
          <w:rFonts w:ascii="Times New Roman" w:eastAsia="仿宋" w:hAnsi="Times New Roman" w:cs="仿宋" w:hint="eastAsia"/>
          <w:sz w:val="32"/>
          <w:szCs w:val="32"/>
        </w:rPr>
        <w:t>〔</w:t>
      </w:r>
      <w:r>
        <w:rPr>
          <w:rFonts w:ascii="Times New Roman" w:eastAsia="仿宋" w:hAnsi="Times New Roman" w:cs="仿宋" w:hint="eastAsia"/>
          <w:sz w:val="32"/>
          <w:szCs w:val="32"/>
        </w:rPr>
        <w:t>20</w:t>
      </w:r>
      <w:r>
        <w:rPr>
          <w:rFonts w:ascii="Times New Roman" w:eastAsia="仿宋" w:hAnsi="Times New Roman" w:cs="仿宋" w:hint="eastAsia"/>
          <w:sz w:val="32"/>
          <w:szCs w:val="32"/>
        </w:rPr>
        <w:t>20</w:t>
      </w:r>
      <w:r>
        <w:rPr>
          <w:rFonts w:ascii="Times New Roman" w:eastAsia="仿宋" w:hAnsi="Times New Roman" w:cs="仿宋" w:hint="eastAsia"/>
          <w:sz w:val="32"/>
          <w:szCs w:val="32"/>
        </w:rPr>
        <w:t>〕</w:t>
      </w:r>
      <w:r>
        <w:rPr>
          <w:rFonts w:ascii="Times New Roman" w:eastAsia="仿宋" w:hAnsi="Times New Roman" w:cs="仿宋" w:hint="eastAsia"/>
          <w:sz w:val="32"/>
          <w:szCs w:val="32"/>
        </w:rPr>
        <w:t>37</w:t>
      </w:r>
      <w:r>
        <w:rPr>
          <w:rFonts w:ascii="Times New Roman" w:eastAsia="仿宋" w:hAnsi="Times New Roman" w:cs="仿宋" w:hint="eastAsia"/>
          <w:sz w:val="32"/>
          <w:szCs w:val="32"/>
        </w:rPr>
        <w:t>号</w:t>
      </w:r>
    </w:p>
    <w:p w:rsidR="00011D2D" w:rsidRDefault="00011D2D">
      <w:pPr>
        <w:spacing w:line="6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011D2D" w:rsidRDefault="003440BA">
      <w:pPr>
        <w:pStyle w:val="4"/>
        <w:spacing w:before="0" w:after="0" w:line="660" w:lineRule="exact"/>
        <w:jc w:val="center"/>
        <w:rPr>
          <w:rFonts w:ascii="Times New Roman" w:eastAsia="华文中宋" w:hAnsi="Times New Roman" w:cs="华文中宋"/>
          <w:sz w:val="44"/>
          <w:szCs w:val="44"/>
          <w:lang w:bidi="ar"/>
        </w:rPr>
      </w:pPr>
      <w:r>
        <w:rPr>
          <w:rFonts w:ascii="Times New Roman" w:eastAsia="华文中宋" w:hAnsi="Times New Roman" w:cs="华文中宋" w:hint="eastAsia"/>
          <w:sz w:val="44"/>
          <w:szCs w:val="44"/>
          <w:lang w:bidi="ar"/>
        </w:rPr>
        <w:t>关于印发《广东茂名健康职业学院信息发布管理办法（试行）》的通知</w:t>
      </w:r>
    </w:p>
    <w:p w:rsidR="00011D2D" w:rsidRDefault="00011D2D">
      <w:pPr>
        <w:spacing w:line="660" w:lineRule="exact"/>
      </w:pPr>
    </w:p>
    <w:p w:rsidR="00011D2D" w:rsidRDefault="003440BA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各党支部，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各教学教辅单位、各职能部门：</w:t>
      </w:r>
    </w:p>
    <w:p w:rsidR="00011D2D" w:rsidRDefault="003440BA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现将《广东茂名健康职业学院信息发布管理办法（试行）》印发给你们，详见附件。</w:t>
      </w:r>
    </w:p>
    <w:p w:rsidR="00011D2D" w:rsidRDefault="00011D2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1D2D" w:rsidRDefault="003440BA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广东茂名健康职业学院信息发布管理办法</w:t>
      </w:r>
    </w:p>
    <w:p w:rsidR="00011D2D" w:rsidRDefault="003440BA">
      <w:pPr>
        <w:spacing w:line="4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（试行）》</w:t>
      </w:r>
    </w:p>
    <w:p w:rsidR="00011D2D" w:rsidRDefault="003440BA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广东茂名健康职业学院网站信息发布审核表</w:t>
      </w:r>
    </w:p>
    <w:p w:rsidR="00011D2D" w:rsidRDefault="00011D2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1D2D" w:rsidRDefault="00011D2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1D2D" w:rsidRDefault="00011D2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1D2D" w:rsidRDefault="003440BA">
      <w:pPr>
        <w:spacing w:line="4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中共广东茂名健康职业学院委员会</w:t>
      </w:r>
    </w:p>
    <w:p w:rsidR="00011D2D" w:rsidRDefault="003440BA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11D2D" w:rsidRDefault="003440B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11D2D" w:rsidRDefault="00011D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1D2D" w:rsidRDefault="00011D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1D2D" w:rsidRDefault="003440BA">
      <w:pPr>
        <w:spacing w:line="66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广东茂名健康职业学院信息发布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管理办法</w:t>
      </w:r>
    </w:p>
    <w:p w:rsidR="00011D2D" w:rsidRDefault="003440BA">
      <w:pPr>
        <w:spacing w:line="66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（试行）</w:t>
      </w:r>
    </w:p>
    <w:p w:rsidR="00011D2D" w:rsidRDefault="00011D2D">
      <w:pPr>
        <w:pStyle w:val="a4"/>
        <w:spacing w:before="0" w:beforeAutospacing="0" w:after="0" w:afterAutospacing="0" w:line="560" w:lineRule="exact"/>
        <w:jc w:val="center"/>
        <w:rPr>
          <w:rFonts w:ascii="楷体" w:eastAsia="楷体" w:hAnsi="楷体"/>
          <w:b/>
          <w:sz w:val="28"/>
          <w:szCs w:val="21"/>
        </w:rPr>
      </w:pP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第一章</w:t>
      </w:r>
      <w:r>
        <w:rPr>
          <w:rFonts w:ascii="宋体" w:hAnsi="宋体" w:cs="宋体" w:hint="eastAsia"/>
          <w:b/>
          <w:bCs/>
          <w:sz w:val="32"/>
          <w:szCs w:val="32"/>
        </w:rPr>
        <w:tab/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总</w:t>
      </w:r>
      <w:r>
        <w:rPr>
          <w:rFonts w:ascii="宋体" w:hAnsi="宋体" w:cs="宋体" w:hint="eastAsia"/>
          <w:b/>
          <w:bCs/>
          <w:sz w:val="32"/>
          <w:szCs w:val="32"/>
        </w:rPr>
        <w:tab/>
      </w:r>
      <w:r>
        <w:rPr>
          <w:rFonts w:ascii="宋体" w:hAnsi="宋体" w:cs="宋体" w:hint="eastAsia"/>
          <w:b/>
          <w:bCs/>
          <w:sz w:val="32"/>
          <w:szCs w:val="32"/>
        </w:rPr>
        <w:t>则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为充分发挥</w:t>
      </w:r>
      <w:r>
        <w:rPr>
          <w:rFonts w:ascii="仿宋" w:eastAsia="仿宋" w:hAnsi="仿宋" w:hint="eastAsia"/>
          <w:sz w:val="32"/>
          <w:szCs w:val="32"/>
        </w:rPr>
        <w:t>广东茂名健康职业</w:t>
      </w:r>
      <w:r>
        <w:rPr>
          <w:rFonts w:ascii="仿宋" w:eastAsia="仿宋" w:hAnsi="仿宋" w:hint="eastAsia"/>
          <w:sz w:val="32"/>
          <w:szCs w:val="32"/>
        </w:rPr>
        <w:t>学院校园网的信息传播作用，建立规范的信息采集、审核、发布、更新机制，促进信息资源的交流与共享，保障学院</w:t>
      </w:r>
      <w:r>
        <w:rPr>
          <w:rFonts w:ascii="仿宋" w:eastAsia="仿宋" w:hAnsi="仿宋" w:cs="仿宋" w:hint="eastAsia"/>
          <w:sz w:val="32"/>
          <w:szCs w:val="32"/>
        </w:rPr>
        <w:t>党建、</w:t>
      </w:r>
      <w:r>
        <w:rPr>
          <w:rFonts w:ascii="仿宋" w:eastAsia="仿宋" w:hAnsi="仿宋" w:cs="仿宋" w:hint="eastAsia"/>
          <w:sz w:val="32"/>
          <w:szCs w:val="32"/>
        </w:rPr>
        <w:t>教科研、</w:t>
      </w:r>
      <w:r>
        <w:rPr>
          <w:rFonts w:ascii="仿宋" w:eastAsia="仿宋" w:hAnsi="仿宋" w:cs="仿宋" w:hint="eastAsia"/>
          <w:sz w:val="32"/>
          <w:szCs w:val="32"/>
        </w:rPr>
        <w:t>学生管理、招生就业、后勤管理</w:t>
      </w:r>
      <w:r>
        <w:rPr>
          <w:rFonts w:ascii="仿宋" w:eastAsia="仿宋" w:hAnsi="仿宋" w:cs="仿宋" w:hint="eastAsia"/>
          <w:sz w:val="32"/>
          <w:szCs w:val="32"/>
        </w:rPr>
        <w:t>等各项</w:t>
      </w:r>
      <w:r>
        <w:rPr>
          <w:rFonts w:ascii="仿宋" w:eastAsia="仿宋" w:hAnsi="仿宋" w:hint="eastAsia"/>
          <w:sz w:val="32"/>
          <w:szCs w:val="32"/>
        </w:rPr>
        <w:t>工作的顺利进行，根据《中华人民共和国计算机信息网络国际互联网管理暂行规定》和国务院《互联网信息服务管理办法》等有关规定，按照统一领导、集中管理、分级负责的原则，制定本办法。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本办法所称信息是指利用校园计算机网络进行发布、传送、接收、存储的文字、数据、图片及其他形式的信息。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学院校园网站的主体架构为学院网站和二级网站。学院网站发布、展示关系学院工作全局的信息；二级网站则宣传介绍</w:t>
      </w:r>
      <w:r>
        <w:rPr>
          <w:rFonts w:ascii="仿宋" w:eastAsia="仿宋" w:hAnsi="仿宋" w:hint="eastAsia"/>
          <w:sz w:val="32"/>
          <w:szCs w:val="32"/>
        </w:rPr>
        <w:t>各党支部、各教学教辅单位、各职能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和学生社团等</w:t>
      </w:r>
      <w:r>
        <w:rPr>
          <w:rFonts w:ascii="仿宋" w:eastAsia="仿宋" w:hAnsi="仿宋" w:hint="eastAsia"/>
          <w:sz w:val="32"/>
          <w:szCs w:val="32"/>
        </w:rPr>
        <w:t>内部的相关信息。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管理机构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负责全院网络信息资源建设工作的整体规划和推进；</w:t>
      </w:r>
      <w:r w:rsidR="004D2202">
        <w:rPr>
          <w:rFonts w:ascii="仿宋" w:eastAsia="仿宋" w:hAnsi="仿宋" w:hint="eastAsia"/>
          <w:sz w:val="32"/>
          <w:szCs w:val="32"/>
        </w:rPr>
        <w:t>教育技术与网络中心</w:t>
      </w:r>
      <w:r>
        <w:rPr>
          <w:rFonts w:ascii="仿宋" w:eastAsia="仿宋" w:hAnsi="仿宋" w:hint="eastAsia"/>
          <w:sz w:val="32"/>
          <w:szCs w:val="32"/>
        </w:rPr>
        <w:t>提供技术支持和</w:t>
      </w:r>
      <w:r>
        <w:rPr>
          <w:rFonts w:ascii="仿宋" w:eastAsia="仿宋" w:hAnsi="仿宋" w:hint="eastAsia"/>
          <w:sz w:val="32"/>
          <w:szCs w:val="32"/>
        </w:rPr>
        <w:lastRenderedPageBreak/>
        <w:t>服务；相关</w:t>
      </w:r>
      <w:r>
        <w:rPr>
          <w:rFonts w:ascii="仿宋" w:eastAsia="仿宋" w:hAnsi="仿宋" w:hint="eastAsia"/>
          <w:sz w:val="32"/>
          <w:szCs w:val="32"/>
        </w:rPr>
        <w:t>教学教辅单位、</w:t>
      </w:r>
      <w:r>
        <w:rPr>
          <w:rFonts w:ascii="仿宋" w:eastAsia="仿宋" w:hAnsi="仿宋" w:hint="eastAsia"/>
          <w:sz w:val="32"/>
          <w:szCs w:val="32"/>
        </w:rPr>
        <w:t>职能部门积极参与，自主进行建设、更新维护的运行管理机制。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学院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职责：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、制定学院信息管理规章制度，指导和检查学院内各部门网络信息资源建设工作；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、负责学院主页、</w:t>
      </w:r>
      <w:r>
        <w:rPr>
          <w:rFonts w:ascii="仿宋" w:eastAsia="仿宋" w:hAnsi="仿宋" w:hint="eastAsia"/>
          <w:sz w:val="32"/>
          <w:szCs w:val="32"/>
        </w:rPr>
        <w:t>通知公告、信息公开</w:t>
      </w:r>
      <w:r>
        <w:rPr>
          <w:rFonts w:ascii="仿宋" w:eastAsia="仿宋" w:hAnsi="仿宋" w:hint="eastAsia"/>
          <w:sz w:val="32"/>
          <w:szCs w:val="32"/>
        </w:rPr>
        <w:t>等栏目的信息审查、审批、发布和备案；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、接受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二级网站的建站和撤销申请，并进行审批、备案。监督二级网站的运行情况，对于运行情况不良的二级网站下达整改通知书，直至强行撤销；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、负责各部门对外网页主要信息的监督。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ab/>
      </w:r>
      <w:r w:rsidR="004D2202">
        <w:rPr>
          <w:rFonts w:ascii="仿宋" w:eastAsia="仿宋" w:hAnsi="仿宋" w:hint="eastAsia"/>
          <w:sz w:val="32"/>
          <w:szCs w:val="32"/>
        </w:rPr>
        <w:t>教育技术与网络中心</w:t>
      </w:r>
      <w:r>
        <w:rPr>
          <w:rFonts w:ascii="仿宋" w:eastAsia="仿宋" w:hAnsi="仿宋" w:hint="eastAsia"/>
          <w:sz w:val="32"/>
          <w:szCs w:val="32"/>
        </w:rPr>
        <w:t>职责：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负责全院网页的设计、制作与维护；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负责提供各部门宣传员和信息员的网页技术培训与支持；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、协助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对各部门对外网页的主要信息进行监督。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其它部门职责：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、学院各部门设一名</w:t>
      </w:r>
      <w:r>
        <w:rPr>
          <w:rFonts w:ascii="仿宋" w:eastAsia="仿宋" w:hAnsi="仿宋" w:hint="eastAsia"/>
          <w:sz w:val="32"/>
          <w:szCs w:val="32"/>
        </w:rPr>
        <w:t>宣传员负责管理</w:t>
      </w:r>
      <w:r>
        <w:rPr>
          <w:rFonts w:ascii="仿宋" w:eastAsia="仿宋" w:hAnsi="仿宋" w:hint="eastAsia"/>
          <w:sz w:val="32"/>
          <w:szCs w:val="32"/>
        </w:rPr>
        <w:t>所在部门的信息收发工作；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、部门</w:t>
      </w:r>
      <w:r>
        <w:rPr>
          <w:rFonts w:ascii="仿宋" w:eastAsia="仿宋" w:hAnsi="仿宋" w:hint="eastAsia"/>
          <w:sz w:val="32"/>
          <w:szCs w:val="32"/>
        </w:rPr>
        <w:t>宣传员</w:t>
      </w:r>
      <w:r>
        <w:rPr>
          <w:rFonts w:ascii="仿宋" w:eastAsia="仿宋" w:hAnsi="仿宋" w:hint="eastAsia"/>
          <w:sz w:val="32"/>
          <w:szCs w:val="32"/>
        </w:rPr>
        <w:t>负责向学院网站提供信息资料、新闻以及涉及全院性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通知、公告；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、负责本部门</w:t>
      </w:r>
      <w:r>
        <w:rPr>
          <w:rFonts w:ascii="仿宋" w:eastAsia="仿宋" w:hAnsi="仿宋" w:hint="eastAsia"/>
          <w:sz w:val="32"/>
          <w:szCs w:val="32"/>
        </w:rPr>
        <w:t>网站</w:t>
      </w:r>
      <w:r>
        <w:rPr>
          <w:rFonts w:ascii="仿宋" w:eastAsia="仿宋" w:hAnsi="仿宋" w:hint="eastAsia"/>
          <w:sz w:val="32"/>
          <w:szCs w:val="32"/>
        </w:rPr>
        <w:t>信息的收集整理、审核、发布；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、负责二级网站中直接和部门相关的栏目或网上已有</w:t>
      </w:r>
      <w:r>
        <w:rPr>
          <w:rFonts w:ascii="仿宋" w:eastAsia="仿宋" w:hAnsi="仿宋" w:hint="eastAsia"/>
          <w:sz w:val="32"/>
          <w:szCs w:val="32"/>
        </w:rPr>
        <w:lastRenderedPageBreak/>
        <w:t>信息的更新、维护管理等。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信息发布内容、要求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凡</w:t>
      </w:r>
      <w:proofErr w:type="gramStart"/>
      <w:r>
        <w:rPr>
          <w:rFonts w:ascii="仿宋" w:eastAsia="仿宋" w:hAnsi="仿宋" w:hint="eastAsia"/>
          <w:sz w:val="32"/>
          <w:szCs w:val="32"/>
        </w:rPr>
        <w:t>属可以</w:t>
      </w:r>
      <w:proofErr w:type="gramEnd"/>
      <w:r>
        <w:rPr>
          <w:rFonts w:ascii="仿宋" w:eastAsia="仿宋" w:hAnsi="仿宋" w:hint="eastAsia"/>
          <w:sz w:val="32"/>
          <w:szCs w:val="32"/>
        </w:rPr>
        <w:t>公开的各类通知、新闻信息、公告均可</w:t>
      </w:r>
      <w:r>
        <w:rPr>
          <w:rFonts w:ascii="仿宋" w:eastAsia="仿宋" w:hAnsi="仿宋" w:hint="eastAsia"/>
          <w:sz w:val="32"/>
          <w:szCs w:val="32"/>
        </w:rPr>
        <w:t>发布在网站</w:t>
      </w:r>
      <w:r>
        <w:rPr>
          <w:rFonts w:ascii="仿宋" w:eastAsia="仿宋" w:hAnsi="仿宋" w:hint="eastAsia"/>
          <w:sz w:val="32"/>
          <w:szCs w:val="32"/>
        </w:rPr>
        <w:t>，以提高办事效率、及时交流信息。具体内容包括：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、通知类：全院性或部门性的一般会议及活动通知；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、新闻类：院内教学、科研、学科建设、管理与改革、外事、后勤、文娱、体育、校友活动等各方面的重要事件。其中，属院内的重大新闻放在学院主页新闻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发布，各部门的</w:t>
      </w:r>
      <w:r>
        <w:rPr>
          <w:rFonts w:ascii="仿宋" w:eastAsia="仿宋" w:hAnsi="仿宋" w:hint="eastAsia"/>
          <w:sz w:val="32"/>
          <w:szCs w:val="32"/>
        </w:rPr>
        <w:t>日常工作</w:t>
      </w:r>
      <w:r>
        <w:rPr>
          <w:rFonts w:ascii="仿宋" w:eastAsia="仿宋" w:hAnsi="仿宋" w:hint="eastAsia"/>
          <w:sz w:val="32"/>
          <w:szCs w:val="32"/>
        </w:rPr>
        <w:t>新闻信息一般不在学院主页发布。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、信息公告：有关招生、就业的信息；招聘信息；政府采购信息、学术活动及会议信息，科研信息；文娱、体育及其它课外活动信息；集体、个人获奖及表彰信息等；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、其他通过审查需</w:t>
      </w:r>
      <w:r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发布的信息。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信息发布的基本要求：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、信息发布必须遵守国家有关方面的法律、法规和规定。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、发布的内容必须具有权威性、准确性和时效性。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、信息发布按照“谁发布谁负责”的原则，发布单位必须对</w:t>
      </w:r>
      <w:r>
        <w:rPr>
          <w:rFonts w:ascii="仿宋" w:eastAsia="仿宋" w:hAnsi="仿宋" w:hint="eastAsia"/>
          <w:sz w:val="32"/>
          <w:szCs w:val="32"/>
        </w:rPr>
        <w:t>公开发布的</w:t>
      </w:r>
      <w:r>
        <w:rPr>
          <w:rFonts w:ascii="仿宋" w:eastAsia="仿宋" w:hAnsi="仿宋" w:hint="eastAsia"/>
          <w:sz w:val="32"/>
          <w:szCs w:val="32"/>
        </w:rPr>
        <w:t>信息进行严格审查，确保国家、学院机密信息</w:t>
      </w: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校园网上发布的信息均为非密级信息，涉密信息不得</w:t>
      </w:r>
      <w:r>
        <w:rPr>
          <w:rFonts w:ascii="仿宋" w:eastAsia="仿宋" w:hAnsi="仿宋" w:hint="eastAsia"/>
          <w:sz w:val="32"/>
          <w:szCs w:val="32"/>
        </w:rPr>
        <w:t>经校园网</w:t>
      </w:r>
      <w:r>
        <w:rPr>
          <w:rFonts w:ascii="仿宋" w:eastAsia="仿宋" w:hAnsi="仿宋" w:hint="eastAsia"/>
          <w:sz w:val="32"/>
          <w:szCs w:val="32"/>
        </w:rPr>
        <w:t>发布。下列信息不得</w:t>
      </w:r>
      <w:r>
        <w:rPr>
          <w:rFonts w:ascii="仿宋" w:eastAsia="仿宋" w:hAnsi="仿宋" w:hint="eastAsia"/>
          <w:sz w:val="32"/>
          <w:szCs w:val="32"/>
        </w:rPr>
        <w:t>公</w:t>
      </w:r>
      <w:r>
        <w:rPr>
          <w:rFonts w:ascii="仿宋" w:eastAsia="仿宋" w:hAnsi="仿宋" w:hint="eastAsia"/>
          <w:sz w:val="32"/>
          <w:szCs w:val="32"/>
        </w:rPr>
        <w:t>开</w:t>
      </w:r>
      <w:r>
        <w:rPr>
          <w:rFonts w:ascii="仿宋" w:eastAsia="仿宋" w:hAnsi="仿宋" w:hint="eastAsia"/>
          <w:sz w:val="32"/>
          <w:szCs w:val="32"/>
        </w:rPr>
        <w:t>发布：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违反宪法所确定的基本原则：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危害国家安全，泄露国家秘密，煽动颠覆国家政权，破坏国家统一：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损害国家的荣誉和利益；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煽动民族仇恨、民族歧视，破坏民族团结；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破坏国家宗教政策，宣扬邪教，宣扬封建迷信；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散布谣言，编造和传播假新闻，扰乱社会秩序，破坏社会稳定；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散布淫秽、色情、赌博、暴力、恐怖或者教唆犯罪；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侮辱或者诽谤他人，侵害他人合法权益；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法律、法规禁止的其他内容。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严禁在网上发表或转载违反国家法律、违背四项基本原则的文章和消息。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第四章</w:t>
      </w:r>
      <w:r>
        <w:rPr>
          <w:rFonts w:ascii="宋体" w:hAnsi="宋体" w:cs="宋体" w:hint="eastAsia"/>
          <w:b/>
          <w:bCs/>
          <w:sz w:val="32"/>
          <w:szCs w:val="32"/>
        </w:rPr>
        <w:tab/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信息采集、</w:t>
      </w:r>
      <w:r>
        <w:rPr>
          <w:rFonts w:ascii="宋体" w:hAnsi="宋体" w:cs="宋体" w:hint="eastAsia"/>
          <w:b/>
          <w:bCs/>
          <w:sz w:val="32"/>
          <w:szCs w:val="32"/>
        </w:rPr>
        <w:t>审核、发布、备案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反映学院重大事项的信息稿件由学院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负责安排组织与提供，</w:t>
      </w:r>
      <w:r>
        <w:rPr>
          <w:rFonts w:ascii="仿宋" w:eastAsia="仿宋" w:hAnsi="仿宋" w:hint="eastAsia"/>
          <w:sz w:val="32"/>
          <w:szCs w:val="32"/>
        </w:rPr>
        <w:t>发布在学院网站主页、官方</w:t>
      </w:r>
      <w:proofErr w:type="gramStart"/>
      <w:r>
        <w:rPr>
          <w:rFonts w:ascii="仿宋" w:eastAsia="仿宋" w:hAnsi="仿宋" w:hint="eastAsia"/>
          <w:sz w:val="32"/>
          <w:szCs w:val="32"/>
        </w:rPr>
        <w:t>微博以及微信公众号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的信息稿件，须经撰稿部门负责人和该部门所在党支部书记初审后，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审核，撰稿部门分管领导复审，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分管领导签发</w:t>
      </w:r>
      <w:r>
        <w:rPr>
          <w:rFonts w:ascii="仿宋" w:eastAsia="仿宋" w:hAnsi="仿宋" w:hint="eastAsia"/>
          <w:sz w:val="32"/>
          <w:szCs w:val="32"/>
        </w:rPr>
        <w:t>后方可发布。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发布在学院二级网站子栏目的信息稿件，</w:t>
      </w:r>
      <w:r>
        <w:rPr>
          <w:rFonts w:ascii="仿宋" w:eastAsia="仿宋" w:hAnsi="仿宋" w:hint="eastAsia"/>
          <w:sz w:val="32"/>
          <w:szCs w:val="32"/>
        </w:rPr>
        <w:t>由相关部门负责人组织撰写文稿，</w:t>
      </w:r>
      <w:r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各部门</w:t>
      </w:r>
      <w:r>
        <w:rPr>
          <w:rFonts w:ascii="仿宋" w:eastAsia="仿宋" w:hAnsi="仿宋" w:hint="eastAsia"/>
          <w:sz w:val="32"/>
          <w:szCs w:val="32"/>
        </w:rPr>
        <w:t>宣传员初审、部门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>和部门所在党支部书记复审、部门分管领导签发后方可发布。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信息发布时间原则上在完成信息发布审批程序后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个工作日内完成。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第十五条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校园网上发布的信息应履行严格的审核程序，未经审核的信息不得</w:t>
      </w:r>
      <w:r>
        <w:rPr>
          <w:rFonts w:ascii="仿宋" w:eastAsia="仿宋" w:hAnsi="仿宋" w:hint="eastAsia"/>
          <w:sz w:val="32"/>
          <w:szCs w:val="32"/>
        </w:rPr>
        <w:t>在网站、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hint="eastAsia"/>
          <w:sz w:val="32"/>
          <w:szCs w:val="32"/>
        </w:rPr>
        <w:t>、公众号、</w:t>
      </w:r>
      <w:proofErr w:type="gramStart"/>
      <w:r>
        <w:rPr>
          <w:rFonts w:ascii="仿宋" w:eastAsia="仿宋" w:hAnsi="仿宋" w:hint="eastAsia"/>
          <w:sz w:val="32"/>
          <w:szCs w:val="32"/>
        </w:rPr>
        <w:t>官方微博等</w:t>
      </w:r>
      <w:proofErr w:type="gramEnd"/>
      <w:r>
        <w:rPr>
          <w:rFonts w:ascii="仿宋" w:eastAsia="仿宋" w:hAnsi="仿宋" w:hint="eastAsia"/>
          <w:sz w:val="32"/>
          <w:szCs w:val="32"/>
        </w:rPr>
        <w:t>宣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传渠道</w:t>
      </w:r>
      <w:r>
        <w:rPr>
          <w:rFonts w:ascii="仿宋" w:eastAsia="仿宋" w:hAnsi="仿宋" w:hint="eastAsia"/>
          <w:sz w:val="32"/>
          <w:szCs w:val="32"/>
        </w:rPr>
        <w:t>发布。</w:t>
      </w:r>
      <w:r>
        <w:rPr>
          <w:rFonts w:ascii="仿宋" w:eastAsia="仿宋" w:hAnsi="仿宋" w:hint="eastAsia"/>
          <w:sz w:val="32"/>
          <w:szCs w:val="32"/>
        </w:rPr>
        <w:t>相</w:t>
      </w:r>
      <w:r>
        <w:rPr>
          <w:rFonts w:ascii="仿宋" w:eastAsia="仿宋" w:hAnsi="仿宋" w:hint="eastAsia"/>
          <w:sz w:val="32"/>
          <w:szCs w:val="32"/>
        </w:rPr>
        <w:t>关负责人要严格审核把关，确保信息客观真实，尤其是相关统计数字要准确，评价性语言要中肯、适度。各</w:t>
      </w:r>
      <w:r>
        <w:rPr>
          <w:rFonts w:ascii="仿宋" w:eastAsia="仿宋" w:hAnsi="仿宋" w:hint="eastAsia"/>
          <w:sz w:val="32"/>
          <w:szCs w:val="32"/>
        </w:rPr>
        <w:t>党支部书记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所在部门</w:t>
      </w:r>
      <w:r>
        <w:rPr>
          <w:rFonts w:ascii="仿宋" w:eastAsia="仿宋" w:hAnsi="仿宋" w:hint="eastAsia"/>
          <w:sz w:val="32"/>
          <w:szCs w:val="32"/>
        </w:rPr>
        <w:t>网络信息</w:t>
      </w:r>
      <w:proofErr w:type="gramStart"/>
      <w:r>
        <w:rPr>
          <w:rFonts w:ascii="仿宋" w:eastAsia="仿宋" w:hAnsi="仿宋" w:hint="eastAsia"/>
          <w:sz w:val="32"/>
          <w:szCs w:val="32"/>
        </w:rPr>
        <w:t>安全第一</w:t>
      </w:r>
      <w:proofErr w:type="gramEnd"/>
      <w:r>
        <w:rPr>
          <w:rFonts w:ascii="仿宋" w:eastAsia="仿宋" w:hAnsi="仿宋" w:hint="eastAsia"/>
          <w:sz w:val="32"/>
          <w:szCs w:val="32"/>
        </w:rPr>
        <w:t>责任人，必须保证网页上的信息遵守国家的各项规定，同时要增强保密意识，确保信息安全，并且承担违反国家有关规定和法律所导致的一切后果。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党支部、各教学教辅单位、各职能部门</w:t>
      </w:r>
      <w:r>
        <w:rPr>
          <w:rFonts w:ascii="仿宋" w:eastAsia="仿宋" w:hAnsi="仿宋" w:hint="eastAsia"/>
          <w:sz w:val="32"/>
          <w:szCs w:val="32"/>
        </w:rPr>
        <w:t>都应充分重视校园网络信息建设工作，投入必要的人力、物力和财力，将各自可共享的信息资源电</w:t>
      </w:r>
      <w:r>
        <w:rPr>
          <w:rFonts w:ascii="仿宋" w:eastAsia="仿宋" w:hAnsi="仿宋" w:hint="eastAsia"/>
          <w:sz w:val="32"/>
          <w:szCs w:val="32"/>
        </w:rPr>
        <w:t>子化，</w:t>
      </w:r>
      <w:r>
        <w:rPr>
          <w:rFonts w:ascii="仿宋" w:eastAsia="仿宋" w:hAnsi="仿宋" w:hint="eastAsia"/>
          <w:sz w:val="32"/>
          <w:szCs w:val="32"/>
        </w:rPr>
        <w:t>多</w:t>
      </w:r>
      <w:r>
        <w:rPr>
          <w:rFonts w:ascii="仿宋" w:eastAsia="仿宋" w:hAnsi="仿宋" w:hint="eastAsia"/>
          <w:sz w:val="32"/>
          <w:szCs w:val="32"/>
        </w:rPr>
        <w:t>在校园网上发布，不断地、及时地予以更新维护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保证所提供信息的准确</w:t>
      </w:r>
      <w:r>
        <w:rPr>
          <w:rFonts w:ascii="仿宋" w:eastAsia="仿宋" w:hAnsi="仿宋" w:hint="eastAsia"/>
          <w:sz w:val="32"/>
          <w:szCs w:val="32"/>
        </w:rPr>
        <w:t>性</w:t>
      </w:r>
      <w:r>
        <w:rPr>
          <w:rFonts w:ascii="仿宋" w:eastAsia="仿宋" w:hAnsi="仿宋" w:hint="eastAsia"/>
          <w:sz w:val="32"/>
          <w:szCs w:val="32"/>
        </w:rPr>
        <w:t>、及时</w:t>
      </w:r>
      <w:r>
        <w:rPr>
          <w:rFonts w:ascii="仿宋" w:eastAsia="仿宋" w:hAnsi="仿宋" w:hint="eastAsia"/>
          <w:sz w:val="32"/>
          <w:szCs w:val="32"/>
        </w:rPr>
        <w:t>性</w:t>
      </w:r>
      <w:r>
        <w:rPr>
          <w:rFonts w:ascii="仿宋" w:eastAsia="仿宋" w:hAnsi="仿宋" w:hint="eastAsia"/>
          <w:sz w:val="32"/>
          <w:szCs w:val="32"/>
        </w:rPr>
        <w:t>、全面</w:t>
      </w:r>
      <w:r>
        <w:rPr>
          <w:rFonts w:ascii="仿宋" w:eastAsia="仿宋" w:hAnsi="仿宋" w:hint="eastAsia"/>
          <w:sz w:val="32"/>
          <w:szCs w:val="32"/>
        </w:rPr>
        <w:t>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第五章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附则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第十七条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违反本办法规定，对信息审核把关不严，造成严重后果的由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部门负责。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第十八条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在学院电子屏、宣传栏等发布信息，按在“学院网站首页发布信息”的程序处理。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第十九条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本办法由</w:t>
      </w:r>
      <w:r w:rsidR="004D2202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负责解释。</w:t>
      </w:r>
    </w:p>
    <w:p w:rsidR="00011D2D" w:rsidRDefault="003440BA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第二十条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本办法自公布之日起执行。</w:t>
      </w:r>
    </w:p>
    <w:p w:rsidR="00011D2D" w:rsidRDefault="00011D2D">
      <w:pPr>
        <w:pStyle w:val="a4"/>
        <w:spacing w:before="0" w:beforeAutospacing="0" w:after="0" w:afterAutospacing="0" w:line="560" w:lineRule="exact"/>
        <w:ind w:firstLine="630"/>
        <w:jc w:val="both"/>
        <w:rPr>
          <w:rFonts w:ascii="仿宋" w:eastAsia="仿宋" w:hAnsi="仿宋"/>
          <w:sz w:val="32"/>
          <w:szCs w:val="32"/>
        </w:rPr>
        <w:sectPr w:rsidR="00011D2D">
          <w:footerReference w:type="default" r:id="rId8"/>
          <w:pgSz w:w="11880" w:h="16780"/>
          <w:pgMar w:top="1587" w:right="1701" w:bottom="1474" w:left="1984" w:header="858" w:footer="948" w:gutter="0"/>
          <w:pgNumType w:fmt="numberInDash"/>
          <w:cols w:space="720"/>
        </w:sectPr>
      </w:pPr>
    </w:p>
    <w:p w:rsidR="00011D2D" w:rsidRDefault="003440B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2 </w:t>
      </w:r>
    </w:p>
    <w:p w:rsidR="00011D2D" w:rsidRDefault="003440BA">
      <w:pPr>
        <w:widowControl/>
        <w:spacing w:before="180" w:after="180" w:line="440" w:lineRule="exact"/>
        <w:jc w:val="center"/>
        <w:rPr>
          <w:rFonts w:ascii="Cambria" w:hAnsi="Cambria"/>
          <w:b/>
          <w:kern w:val="0"/>
          <w:sz w:val="36"/>
        </w:rPr>
      </w:pPr>
      <w:r>
        <w:rPr>
          <w:rFonts w:ascii="Cambria" w:hAnsi="Cambria"/>
          <w:b/>
          <w:kern w:val="0"/>
          <w:sz w:val="36"/>
        </w:rPr>
        <w:t>广东茂名健康职业学院网站信息发布审核表</w:t>
      </w:r>
    </w:p>
    <w:tbl>
      <w:tblPr>
        <w:tblW w:w="5654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28"/>
        <w:gridCol w:w="1651"/>
        <w:gridCol w:w="2038"/>
        <w:gridCol w:w="1158"/>
        <w:gridCol w:w="1790"/>
      </w:tblGrid>
      <w:tr w:rsidR="004D2202" w:rsidTr="004D2202">
        <w:trPr>
          <w:trHeight w:val="828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供稿部门</w:t>
            </w:r>
          </w:p>
        </w:tc>
        <w:tc>
          <w:tcPr>
            <w:tcW w:w="3478" w:type="pct"/>
            <w:gridSpan w:val="4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</w:tr>
      <w:tr w:rsidR="004D2202" w:rsidTr="004D2202">
        <w:trPr>
          <w:trHeight w:val="955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proofErr w:type="spellStart"/>
            <w:r>
              <w:rPr>
                <w:rFonts w:ascii="Cambria" w:hAnsi="Cambria"/>
                <w:b/>
                <w:kern w:val="0"/>
                <w:sz w:val="24"/>
                <w:lang w:eastAsia="en-US"/>
              </w:rPr>
              <w:t>文章标题</w:t>
            </w:r>
            <w:proofErr w:type="spellEnd"/>
            <w:r>
              <w:rPr>
                <w:rFonts w:ascii="Cambria" w:hAnsi="Cambria" w:hint="eastAsia"/>
                <w:b/>
                <w:kern w:val="0"/>
                <w:sz w:val="24"/>
              </w:rPr>
              <w:t>（内容）</w:t>
            </w:r>
          </w:p>
        </w:tc>
        <w:tc>
          <w:tcPr>
            <w:tcW w:w="3478" w:type="pct"/>
            <w:gridSpan w:val="4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  <w:lang w:eastAsia="en-US"/>
              </w:rPr>
            </w:pPr>
          </w:p>
        </w:tc>
      </w:tr>
      <w:tr w:rsidR="004D2202" w:rsidTr="004D2202">
        <w:trPr>
          <w:cantSplit/>
          <w:trHeight w:val="1738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kern w:val="0"/>
                <w:sz w:val="24"/>
                <w:lang w:eastAsia="en-US"/>
              </w:rPr>
              <w:t>发布</w:t>
            </w:r>
            <w:proofErr w:type="spellEnd"/>
            <w:r>
              <w:rPr>
                <w:rFonts w:ascii="Cambria" w:hAnsi="Cambria" w:hint="eastAsia"/>
                <w:b/>
                <w:kern w:val="0"/>
                <w:sz w:val="24"/>
              </w:rPr>
              <w:t>主</w:t>
            </w:r>
            <w:r>
              <w:rPr>
                <w:rFonts w:ascii="Cambria" w:hAnsi="Cambria"/>
                <w:b/>
                <w:kern w:val="0"/>
                <w:sz w:val="24"/>
                <w:lang w:eastAsia="en-US"/>
              </w:rPr>
              <w:t>页</w:t>
            </w:r>
          </w:p>
        </w:tc>
        <w:tc>
          <w:tcPr>
            <w:tcW w:w="1933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line="400" w:lineRule="exact"/>
              <w:jc w:val="lef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 w:hint="eastAsia"/>
                <w:kern w:val="0"/>
                <w:sz w:val="24"/>
              </w:rPr>
              <w:t>新闻中心（</w:t>
            </w:r>
            <w:r>
              <w:rPr>
                <w:rFonts w:ascii="Cambria" w:hAnsi="Cambria" w:hint="eastAsia"/>
                <w:kern w:val="0"/>
                <w:sz w:val="24"/>
              </w:rPr>
              <w:t xml:space="preserve">  </w:t>
            </w:r>
            <w:r>
              <w:rPr>
                <w:rFonts w:ascii="Cambria" w:hAnsi="Cambria" w:hint="eastAsia"/>
                <w:kern w:val="0"/>
                <w:sz w:val="24"/>
              </w:rPr>
              <w:t>）通知公告（</w:t>
            </w:r>
            <w:r>
              <w:rPr>
                <w:rFonts w:ascii="Cambria" w:hAnsi="Cambria" w:hint="eastAsia"/>
                <w:kern w:val="0"/>
                <w:sz w:val="24"/>
              </w:rPr>
              <w:t xml:space="preserve">  </w:t>
            </w:r>
            <w:r>
              <w:rPr>
                <w:rFonts w:ascii="Cambria" w:hAnsi="Cambria" w:hint="eastAsia"/>
                <w:kern w:val="0"/>
                <w:sz w:val="24"/>
              </w:rPr>
              <w:t>）</w:t>
            </w:r>
          </w:p>
          <w:p w:rsidR="004D2202" w:rsidRDefault="004D2202" w:rsidP="00B01C78">
            <w:pPr>
              <w:widowControl/>
              <w:spacing w:line="400" w:lineRule="exact"/>
              <w:jc w:val="lef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 w:hint="eastAsia"/>
                <w:kern w:val="0"/>
                <w:sz w:val="24"/>
              </w:rPr>
              <w:t>服务平台（</w:t>
            </w:r>
            <w:r>
              <w:rPr>
                <w:rFonts w:ascii="Cambria" w:hAnsi="Cambria" w:hint="eastAsia"/>
                <w:kern w:val="0"/>
                <w:sz w:val="24"/>
              </w:rPr>
              <w:t xml:space="preserve">  </w:t>
            </w:r>
            <w:r>
              <w:rPr>
                <w:rFonts w:ascii="Cambria" w:hAnsi="Cambria" w:hint="eastAsia"/>
                <w:kern w:val="0"/>
                <w:sz w:val="24"/>
              </w:rPr>
              <w:t>）新建专栏（</w:t>
            </w:r>
            <w:r>
              <w:rPr>
                <w:rFonts w:ascii="Cambria" w:hAnsi="Cambria" w:hint="eastAsia"/>
                <w:kern w:val="0"/>
                <w:sz w:val="24"/>
              </w:rPr>
              <w:t xml:space="preserve">  </w:t>
            </w:r>
            <w:r>
              <w:rPr>
                <w:rFonts w:ascii="Cambria" w:hAnsi="Cambria" w:hint="eastAsia"/>
                <w:kern w:val="0"/>
                <w:sz w:val="24"/>
              </w:rPr>
              <w:t>）</w:t>
            </w:r>
          </w:p>
          <w:p w:rsidR="004D2202" w:rsidRDefault="004D2202" w:rsidP="00B01C78">
            <w:pPr>
              <w:widowControl/>
              <w:spacing w:line="400" w:lineRule="exact"/>
              <w:jc w:val="lef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 w:hint="eastAsia"/>
                <w:kern w:val="0"/>
                <w:sz w:val="24"/>
              </w:rPr>
              <w:t>备注（</w:t>
            </w:r>
            <w:r>
              <w:rPr>
                <w:rFonts w:ascii="Cambria" w:hAnsi="Cambria" w:hint="eastAsia"/>
                <w:kern w:val="0"/>
                <w:sz w:val="24"/>
              </w:rPr>
              <w:t xml:space="preserve">                    </w:t>
            </w:r>
            <w:r>
              <w:rPr>
                <w:rFonts w:ascii="Cambria" w:hAnsi="Cambria" w:hint="eastAsia"/>
                <w:kern w:val="0"/>
                <w:sz w:val="24"/>
              </w:rPr>
              <w:t>）</w:t>
            </w:r>
          </w:p>
        </w:tc>
        <w:tc>
          <w:tcPr>
            <w:tcW w:w="607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kern w:val="0"/>
                <w:sz w:val="24"/>
                <w:lang w:eastAsia="en-US"/>
              </w:rPr>
              <w:t>发布</w:t>
            </w:r>
            <w:proofErr w:type="spellEnd"/>
            <w:r>
              <w:rPr>
                <w:rFonts w:ascii="Cambria" w:hAnsi="Cambria" w:hint="eastAsia"/>
                <w:b/>
                <w:kern w:val="0"/>
                <w:sz w:val="24"/>
              </w:rPr>
              <w:t>二级网站</w:t>
            </w:r>
            <w:proofErr w:type="spellStart"/>
            <w:r>
              <w:rPr>
                <w:rFonts w:ascii="Cambria" w:hAnsi="Cambria"/>
                <w:b/>
                <w:kern w:val="0"/>
                <w:sz w:val="24"/>
                <w:lang w:eastAsia="en-US"/>
              </w:rPr>
              <w:t>子栏目</w:t>
            </w:r>
            <w:proofErr w:type="spellEnd"/>
          </w:p>
        </w:tc>
        <w:tc>
          <w:tcPr>
            <w:tcW w:w="938" w:type="pct"/>
            <w:noWrap/>
            <w:vAlign w:val="center"/>
          </w:tcPr>
          <w:p w:rsidR="004D2202" w:rsidRDefault="004D2202" w:rsidP="00B01C78">
            <w:pPr>
              <w:widowControl/>
              <w:spacing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</w:tr>
      <w:tr w:rsidR="004D2202" w:rsidTr="004D2202">
        <w:trPr>
          <w:trHeight w:val="671"/>
        </w:trPr>
        <w:tc>
          <w:tcPr>
            <w:tcW w:w="669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撰稿人</w:t>
            </w:r>
          </w:p>
        </w:tc>
        <w:tc>
          <w:tcPr>
            <w:tcW w:w="853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  <w:tc>
          <w:tcPr>
            <w:tcW w:w="865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核稿人</w:t>
            </w:r>
          </w:p>
        </w:tc>
        <w:tc>
          <w:tcPr>
            <w:tcW w:w="1068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  <w:tc>
          <w:tcPr>
            <w:tcW w:w="607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日期</w:t>
            </w:r>
          </w:p>
        </w:tc>
        <w:tc>
          <w:tcPr>
            <w:tcW w:w="938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</w:tr>
      <w:tr w:rsidR="004D2202" w:rsidTr="004D2202">
        <w:trPr>
          <w:trHeight w:val="625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部门负责人意见</w:t>
            </w:r>
          </w:p>
        </w:tc>
        <w:tc>
          <w:tcPr>
            <w:tcW w:w="1933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rPr>
                <w:rFonts w:ascii="Cambria" w:hAnsi="Cambria"/>
                <w:kern w:val="0"/>
                <w:sz w:val="24"/>
              </w:rPr>
            </w:pPr>
          </w:p>
        </w:tc>
        <w:tc>
          <w:tcPr>
            <w:tcW w:w="607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日期</w:t>
            </w:r>
          </w:p>
        </w:tc>
        <w:tc>
          <w:tcPr>
            <w:tcW w:w="938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</w:tr>
      <w:tr w:rsidR="004D2202" w:rsidTr="004D2202">
        <w:trPr>
          <w:trHeight w:val="660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部门所在党组织负责人</w:t>
            </w:r>
          </w:p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1933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rPr>
                <w:rFonts w:ascii="Cambria" w:hAnsi="Cambria"/>
                <w:kern w:val="0"/>
                <w:sz w:val="24"/>
              </w:rPr>
            </w:pPr>
          </w:p>
        </w:tc>
        <w:tc>
          <w:tcPr>
            <w:tcW w:w="607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日期</w:t>
            </w:r>
          </w:p>
        </w:tc>
        <w:tc>
          <w:tcPr>
            <w:tcW w:w="938" w:type="pct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kern w:val="0"/>
                <w:sz w:val="24"/>
              </w:rPr>
            </w:pPr>
          </w:p>
        </w:tc>
      </w:tr>
      <w:tr w:rsidR="004D2202" w:rsidTr="004D2202">
        <w:trPr>
          <w:trHeight w:val="1200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宣传部</w:t>
            </w:r>
            <w:r>
              <w:rPr>
                <w:rFonts w:ascii="Cambria" w:hAnsi="Cambria"/>
                <w:b/>
                <w:kern w:val="0"/>
                <w:sz w:val="24"/>
              </w:rPr>
              <w:t>意见</w:t>
            </w:r>
          </w:p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（申请发布</w:t>
            </w:r>
            <w:r>
              <w:rPr>
                <w:rFonts w:ascii="Cambria" w:hAnsi="Cambria" w:hint="eastAsia"/>
                <w:b/>
                <w:kern w:val="0"/>
                <w:sz w:val="24"/>
              </w:rPr>
              <w:t>主页</w:t>
            </w:r>
            <w:r>
              <w:rPr>
                <w:rFonts w:ascii="Cambria" w:hAnsi="Cambria"/>
                <w:b/>
                <w:kern w:val="0"/>
                <w:sz w:val="24"/>
              </w:rPr>
              <w:t>时）</w:t>
            </w:r>
          </w:p>
        </w:tc>
        <w:tc>
          <w:tcPr>
            <w:tcW w:w="3478" w:type="pct"/>
            <w:gridSpan w:val="4"/>
            <w:noWrap/>
            <w:vAlign w:val="bottom"/>
          </w:tcPr>
          <w:p w:rsidR="004D2202" w:rsidRDefault="004D2202" w:rsidP="00B01C78">
            <w:pPr>
              <w:widowControl/>
              <w:spacing w:line="400" w:lineRule="exact"/>
              <w:ind w:right="480" w:firstLineChars="1150" w:firstLine="2760"/>
              <w:jc w:val="lef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/>
                <w:kern w:val="0"/>
                <w:sz w:val="24"/>
              </w:rPr>
              <w:t>签字：</w:t>
            </w:r>
            <w:r>
              <w:rPr>
                <w:rFonts w:ascii="Cambria" w:hAnsi="Cambria"/>
                <w:kern w:val="0"/>
                <w:sz w:val="24"/>
              </w:rPr>
              <w:t xml:space="preserve">   </w:t>
            </w:r>
          </w:p>
          <w:p w:rsidR="004D2202" w:rsidRDefault="004D2202" w:rsidP="00B01C78">
            <w:pPr>
              <w:widowControl/>
              <w:spacing w:line="400" w:lineRule="exact"/>
              <w:ind w:right="120"/>
              <w:jc w:val="center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Cambria" w:hAnsi="Cambria"/>
                <w:kern w:val="0"/>
                <w:sz w:val="24"/>
              </w:rPr>
              <w:t>年</w:t>
            </w:r>
            <w:r>
              <w:rPr>
                <w:rFonts w:ascii="Cambria" w:hAnsi="Cambria"/>
                <w:kern w:val="0"/>
                <w:sz w:val="24"/>
              </w:rPr>
              <w:t xml:space="preserve">      </w:t>
            </w:r>
            <w:r>
              <w:rPr>
                <w:rFonts w:ascii="Cambria" w:hAnsi="Cambria"/>
                <w:kern w:val="0"/>
                <w:sz w:val="24"/>
              </w:rPr>
              <w:t>月</w:t>
            </w:r>
            <w:r>
              <w:rPr>
                <w:rFonts w:ascii="Cambria" w:hAnsi="Cambria"/>
                <w:kern w:val="0"/>
                <w:sz w:val="24"/>
              </w:rPr>
              <w:t xml:space="preserve">       </w:t>
            </w:r>
            <w:r>
              <w:rPr>
                <w:rFonts w:ascii="Cambria" w:hAnsi="Cambria"/>
                <w:kern w:val="0"/>
                <w:sz w:val="24"/>
              </w:rPr>
              <w:t>日</w:t>
            </w:r>
          </w:p>
        </w:tc>
      </w:tr>
      <w:tr w:rsidR="004D2202" w:rsidTr="004D2202">
        <w:trPr>
          <w:trHeight w:val="1212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部门分管院领导意见</w:t>
            </w:r>
          </w:p>
        </w:tc>
        <w:tc>
          <w:tcPr>
            <w:tcW w:w="3478" w:type="pct"/>
            <w:gridSpan w:val="4"/>
            <w:noWrap/>
            <w:vAlign w:val="bottom"/>
          </w:tcPr>
          <w:p w:rsidR="004D2202" w:rsidRDefault="004D2202" w:rsidP="00B01C78">
            <w:pPr>
              <w:widowControl/>
              <w:spacing w:line="400" w:lineRule="exact"/>
              <w:ind w:right="480" w:firstLineChars="1150" w:firstLine="2760"/>
              <w:jc w:val="lef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/>
                <w:kern w:val="0"/>
                <w:sz w:val="24"/>
              </w:rPr>
              <w:t>签字：</w:t>
            </w:r>
            <w:r>
              <w:rPr>
                <w:rFonts w:ascii="Cambria" w:hAnsi="Cambria"/>
                <w:kern w:val="0"/>
                <w:sz w:val="24"/>
              </w:rPr>
              <w:t xml:space="preserve">   </w:t>
            </w:r>
          </w:p>
          <w:p w:rsidR="004D2202" w:rsidRDefault="004D2202" w:rsidP="00B01C78">
            <w:pPr>
              <w:widowControl/>
              <w:spacing w:line="400" w:lineRule="exact"/>
              <w:ind w:rightChars="77" w:right="162" w:firstLineChars="1150" w:firstLine="2760"/>
              <w:jc w:val="righ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/>
                <w:kern w:val="0"/>
                <w:sz w:val="24"/>
              </w:rPr>
              <w:t>年</w:t>
            </w:r>
            <w:r>
              <w:rPr>
                <w:rFonts w:ascii="Cambria" w:hAnsi="Cambria"/>
                <w:kern w:val="0"/>
                <w:sz w:val="24"/>
              </w:rPr>
              <w:t xml:space="preserve">      </w:t>
            </w:r>
            <w:r>
              <w:rPr>
                <w:rFonts w:ascii="Cambria" w:hAnsi="Cambria"/>
                <w:kern w:val="0"/>
                <w:sz w:val="24"/>
              </w:rPr>
              <w:t>月</w:t>
            </w:r>
            <w:r>
              <w:rPr>
                <w:rFonts w:ascii="Cambria" w:hAnsi="Cambria"/>
                <w:kern w:val="0"/>
                <w:sz w:val="24"/>
              </w:rPr>
              <w:t xml:space="preserve">       </w:t>
            </w:r>
            <w:r>
              <w:rPr>
                <w:rFonts w:ascii="Cambria" w:hAnsi="Cambria"/>
                <w:kern w:val="0"/>
                <w:sz w:val="24"/>
              </w:rPr>
              <w:t>日</w:t>
            </w:r>
          </w:p>
        </w:tc>
      </w:tr>
      <w:tr w:rsidR="004D2202" w:rsidTr="004D2202">
        <w:trPr>
          <w:trHeight w:val="1865"/>
        </w:trPr>
        <w:tc>
          <w:tcPr>
            <w:tcW w:w="1522" w:type="pct"/>
            <w:gridSpan w:val="2"/>
            <w:noWrap/>
            <w:vAlign w:val="center"/>
          </w:tcPr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 w:hint="eastAsia"/>
                <w:b/>
                <w:kern w:val="0"/>
                <w:sz w:val="24"/>
              </w:rPr>
              <w:t>宣传部</w:t>
            </w:r>
            <w:r>
              <w:rPr>
                <w:rFonts w:ascii="Cambria" w:hAnsi="Cambria"/>
                <w:b/>
                <w:kern w:val="0"/>
                <w:sz w:val="24"/>
              </w:rPr>
              <w:t>分管院领导意见</w:t>
            </w:r>
          </w:p>
          <w:p w:rsidR="004D2202" w:rsidRDefault="004D2202" w:rsidP="00B01C78">
            <w:pPr>
              <w:widowControl/>
              <w:spacing w:before="180" w:after="180" w:line="400" w:lineRule="exact"/>
              <w:jc w:val="center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（申请发布</w:t>
            </w:r>
            <w:r>
              <w:rPr>
                <w:rFonts w:ascii="Cambria" w:hAnsi="Cambria" w:hint="eastAsia"/>
                <w:b/>
                <w:kern w:val="0"/>
                <w:sz w:val="24"/>
              </w:rPr>
              <w:t>主</w:t>
            </w:r>
            <w:r>
              <w:rPr>
                <w:rFonts w:ascii="Cambria" w:hAnsi="Cambria"/>
                <w:b/>
                <w:kern w:val="0"/>
                <w:sz w:val="24"/>
              </w:rPr>
              <w:t>页时）</w:t>
            </w:r>
          </w:p>
        </w:tc>
        <w:tc>
          <w:tcPr>
            <w:tcW w:w="3478" w:type="pct"/>
            <w:gridSpan w:val="4"/>
            <w:noWrap/>
            <w:vAlign w:val="bottom"/>
          </w:tcPr>
          <w:p w:rsidR="004D2202" w:rsidRDefault="004D2202" w:rsidP="00B01C78">
            <w:pPr>
              <w:widowControl/>
              <w:spacing w:line="400" w:lineRule="exact"/>
              <w:ind w:right="480" w:firstLineChars="1150" w:firstLine="2760"/>
              <w:jc w:val="left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/>
                <w:kern w:val="0"/>
                <w:sz w:val="24"/>
              </w:rPr>
              <w:t>签字：</w:t>
            </w:r>
            <w:r>
              <w:rPr>
                <w:rFonts w:ascii="Cambria" w:hAnsi="Cambria"/>
                <w:kern w:val="0"/>
                <w:sz w:val="24"/>
              </w:rPr>
              <w:t xml:space="preserve">   </w:t>
            </w:r>
          </w:p>
          <w:p w:rsidR="004D2202" w:rsidRDefault="004D2202" w:rsidP="00B01C78">
            <w:pPr>
              <w:widowControl/>
              <w:spacing w:line="400" w:lineRule="exact"/>
              <w:ind w:rightChars="77" w:right="162" w:firstLineChars="1150" w:firstLine="2760"/>
              <w:jc w:val="center"/>
              <w:rPr>
                <w:rFonts w:ascii="Cambria" w:hAnsi="Cambria"/>
                <w:kern w:val="0"/>
                <w:sz w:val="24"/>
              </w:rPr>
            </w:pPr>
            <w:r>
              <w:rPr>
                <w:rFonts w:ascii="Cambria" w:hAnsi="Cambria" w:hint="eastAsia"/>
                <w:kern w:val="0"/>
                <w:sz w:val="24"/>
              </w:rPr>
              <w:t xml:space="preserve">            </w:t>
            </w:r>
            <w:r>
              <w:rPr>
                <w:rFonts w:ascii="Cambria" w:hAnsi="Cambria"/>
                <w:kern w:val="0"/>
                <w:sz w:val="24"/>
              </w:rPr>
              <w:t>年</w:t>
            </w:r>
            <w:r>
              <w:rPr>
                <w:rFonts w:ascii="Cambria" w:hAnsi="Cambria"/>
                <w:kern w:val="0"/>
                <w:sz w:val="24"/>
              </w:rPr>
              <w:t xml:space="preserve">    </w:t>
            </w:r>
            <w:r>
              <w:rPr>
                <w:rFonts w:ascii="Cambria" w:hAnsi="Cambria"/>
                <w:kern w:val="0"/>
                <w:sz w:val="24"/>
              </w:rPr>
              <w:t>月</w:t>
            </w:r>
            <w:r>
              <w:rPr>
                <w:rFonts w:ascii="Cambria" w:hAnsi="Cambria"/>
                <w:kern w:val="0"/>
                <w:sz w:val="24"/>
              </w:rPr>
              <w:t xml:space="preserve">       </w:t>
            </w:r>
            <w:r>
              <w:rPr>
                <w:rFonts w:ascii="Cambria" w:hAnsi="Cambria"/>
                <w:kern w:val="0"/>
                <w:sz w:val="24"/>
              </w:rPr>
              <w:t>日</w:t>
            </w:r>
          </w:p>
        </w:tc>
      </w:tr>
      <w:tr w:rsidR="004D2202" w:rsidTr="00B01C78">
        <w:trPr>
          <w:trHeight w:val="1272"/>
        </w:trPr>
        <w:tc>
          <w:tcPr>
            <w:tcW w:w="5000" w:type="pct"/>
            <w:gridSpan w:val="6"/>
            <w:noWrap/>
          </w:tcPr>
          <w:p w:rsidR="004D2202" w:rsidRDefault="004D2202" w:rsidP="00B01C78">
            <w:pPr>
              <w:widowControl/>
              <w:spacing w:before="180" w:after="180" w:line="400" w:lineRule="exact"/>
              <w:rPr>
                <w:rFonts w:ascii="Cambria" w:hAnsi="Cambria"/>
                <w:b/>
                <w:kern w:val="0"/>
                <w:sz w:val="24"/>
              </w:rPr>
            </w:pPr>
            <w:r>
              <w:rPr>
                <w:rFonts w:ascii="Cambria" w:hAnsi="Cambria"/>
                <w:b/>
                <w:kern w:val="0"/>
                <w:sz w:val="24"/>
              </w:rPr>
              <w:t>主要内容（可另附页）</w:t>
            </w:r>
          </w:p>
        </w:tc>
      </w:tr>
    </w:tbl>
    <w:p w:rsidR="00011D2D" w:rsidRDefault="00011D2D">
      <w:pPr>
        <w:widowControl/>
        <w:spacing w:before="180" w:after="180" w:line="400" w:lineRule="exact"/>
        <w:jc w:val="left"/>
        <w:rPr>
          <w:w w:val="88"/>
        </w:rPr>
      </w:pPr>
    </w:p>
    <w:sectPr w:rsidR="00011D2D">
      <w:pgSz w:w="11906" w:h="16838"/>
      <w:pgMar w:top="1587" w:right="1701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BA" w:rsidRDefault="003440BA">
      <w:r>
        <w:separator/>
      </w:r>
    </w:p>
  </w:endnote>
  <w:endnote w:type="continuationSeparator" w:id="0">
    <w:p w:rsidR="003440BA" w:rsidRDefault="003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2D" w:rsidRDefault="003440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1D2D" w:rsidRDefault="003440BA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220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11D2D" w:rsidRDefault="003440BA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220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BA" w:rsidRDefault="003440BA">
      <w:r>
        <w:separator/>
      </w:r>
    </w:p>
  </w:footnote>
  <w:footnote w:type="continuationSeparator" w:id="0">
    <w:p w:rsidR="003440BA" w:rsidRDefault="0034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C052A"/>
    <w:rsid w:val="00011D2D"/>
    <w:rsid w:val="003440BA"/>
    <w:rsid w:val="004D2202"/>
    <w:rsid w:val="3A7C052A"/>
    <w:rsid w:val="43A557BB"/>
    <w:rsid w:val="45125469"/>
    <w:rsid w:val="594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next w:val="a"/>
    <w:uiPriority w:val="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libri Light" w:hAnsi="Calibri Light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4D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220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next w:val="a"/>
    <w:uiPriority w:val="9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libri Light" w:hAnsi="Calibri Light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4D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220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423</Words>
  <Characters>2414</Characters>
  <Application>Microsoft Office Word</Application>
  <DocSecurity>0</DocSecurity>
  <Lines>20</Lines>
  <Paragraphs>5</Paragraphs>
  <ScaleCrop>false</ScaleCrop>
  <Company>微软中国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伦伦伦殿下_</dc:creator>
  <cp:lastModifiedBy>NTKO</cp:lastModifiedBy>
  <cp:revision>2</cp:revision>
  <cp:lastPrinted>2020-07-18T08:22:00Z</cp:lastPrinted>
  <dcterms:created xsi:type="dcterms:W3CDTF">2020-07-18T08:00:00Z</dcterms:created>
  <dcterms:modified xsi:type="dcterms:W3CDTF">2020-11-24T02:04:00Z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